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5A968" w14:textId="67464F2B" w:rsidR="00A147E1" w:rsidRPr="003532F7" w:rsidRDefault="00105600">
      <w:pPr>
        <w:rPr>
          <w:b/>
          <w:sz w:val="32"/>
          <w:szCs w:val="32"/>
        </w:rPr>
      </w:pPr>
      <w:r w:rsidRPr="003532F7">
        <w:rPr>
          <w:b/>
          <w:sz w:val="32"/>
          <w:szCs w:val="32"/>
        </w:rPr>
        <w:t xml:space="preserve">Szanowni Państwo, </w:t>
      </w:r>
    </w:p>
    <w:p w14:paraId="0F5821D4" w14:textId="5E41E455" w:rsidR="00105600" w:rsidRDefault="00105600" w:rsidP="006E2807">
      <w:pPr>
        <w:spacing w:line="240" w:lineRule="auto"/>
        <w:jc w:val="both"/>
        <w:rPr>
          <w:sz w:val="32"/>
          <w:szCs w:val="32"/>
        </w:rPr>
      </w:pPr>
      <w:r w:rsidRPr="00105600">
        <w:rPr>
          <w:sz w:val="32"/>
          <w:szCs w:val="32"/>
        </w:rPr>
        <w:t>zgodnie z zapisami art. 8 ust. 4 i ust. 5 Ustawy z dnia 5 sierpnia 2015 r. o nieodpłatnej pomocy prawnej, nieodpłatnym poradnictwie obywatelskim oraz edukacji prawnej</w:t>
      </w:r>
      <w:r w:rsidR="003532F7">
        <w:rPr>
          <w:sz w:val="32"/>
          <w:szCs w:val="32"/>
        </w:rPr>
        <w:t>,</w:t>
      </w:r>
      <w:r w:rsidRPr="00105600">
        <w:rPr>
          <w:sz w:val="32"/>
          <w:szCs w:val="32"/>
        </w:rPr>
        <w:t xml:space="preserve"> </w:t>
      </w:r>
      <w:r w:rsidRPr="0073791C">
        <w:rPr>
          <w:b/>
          <w:sz w:val="32"/>
          <w:szCs w:val="32"/>
          <w:u w:val="single"/>
        </w:rPr>
        <w:t>udzielenie nieodpłatnej pomocy prawnej lub świadczenie nieodpłatnego poradnictwa</w:t>
      </w:r>
      <w:r w:rsidR="002B02EF">
        <w:rPr>
          <w:b/>
          <w:sz w:val="32"/>
          <w:szCs w:val="32"/>
          <w:u w:val="single"/>
        </w:rPr>
        <w:t xml:space="preserve"> </w:t>
      </w:r>
      <w:r w:rsidRPr="0073791C">
        <w:rPr>
          <w:b/>
          <w:sz w:val="32"/>
          <w:szCs w:val="32"/>
          <w:u w:val="single"/>
        </w:rPr>
        <w:t>obywatelskiego</w:t>
      </w:r>
      <w:r w:rsidRPr="0073791C">
        <w:rPr>
          <w:b/>
          <w:sz w:val="32"/>
          <w:szCs w:val="32"/>
        </w:rPr>
        <w:t xml:space="preserve"> </w:t>
      </w:r>
      <w:r w:rsidRPr="0073791C">
        <w:rPr>
          <w:b/>
          <w:sz w:val="32"/>
          <w:szCs w:val="32"/>
          <w:u w:val="single"/>
        </w:rPr>
        <w:t>odbywa się według  kolejności zgłoszeń, po umówieniu terminu wizyty.</w:t>
      </w:r>
      <w:r w:rsidRPr="0073791C">
        <w:rPr>
          <w:sz w:val="32"/>
          <w:szCs w:val="32"/>
        </w:rPr>
        <w:t xml:space="preserve"> </w:t>
      </w:r>
      <w:r w:rsidRPr="00105600">
        <w:rPr>
          <w:sz w:val="32"/>
          <w:szCs w:val="32"/>
        </w:rPr>
        <w:t>Z ważnych powodów dopuszcza się ustalenie innej kolejności udzielania nieodpłatnej pomocy prawnej lub świadczenia nieodpłatnego poradnictwa obywatelskiego. Kobiecie, która jest w ciąży, udzielanie nieodpłatnej pomocy prawnej lub świadczenie nieodpłatnego poradnictwa obywatelskiego odbywa się poza kolejnością.</w:t>
      </w:r>
    </w:p>
    <w:p w14:paraId="4FC58F8D" w14:textId="77777777" w:rsidR="00450A1B" w:rsidRPr="00450A1B" w:rsidRDefault="00450A1B" w:rsidP="00450A1B">
      <w:pPr>
        <w:pStyle w:val="Akapitzlist"/>
        <w:spacing w:after="0" w:line="276" w:lineRule="auto"/>
        <w:jc w:val="both"/>
        <w:rPr>
          <w:b/>
          <w:color w:val="FF0000"/>
          <w:sz w:val="28"/>
          <w:szCs w:val="28"/>
          <w:u w:val="single"/>
        </w:rPr>
      </w:pPr>
    </w:p>
    <w:p w14:paraId="60C3FECC" w14:textId="1BFAD0D4" w:rsidR="00105600" w:rsidRPr="0073791C" w:rsidRDefault="00105600" w:rsidP="0073791C">
      <w:pPr>
        <w:spacing w:after="0" w:line="276" w:lineRule="auto"/>
        <w:jc w:val="both"/>
        <w:rPr>
          <w:b/>
          <w:sz w:val="56"/>
          <w:szCs w:val="56"/>
          <w:u w:val="single"/>
        </w:rPr>
      </w:pPr>
      <w:r w:rsidRPr="0073791C">
        <w:rPr>
          <w:b/>
          <w:sz w:val="56"/>
          <w:szCs w:val="56"/>
          <w:u w:val="single"/>
        </w:rPr>
        <w:t>Zgłoszeń dokonuje się:</w:t>
      </w:r>
    </w:p>
    <w:p w14:paraId="4CE778E0" w14:textId="77777777" w:rsidR="00D20C97" w:rsidRDefault="00105600" w:rsidP="0073791C">
      <w:pPr>
        <w:spacing w:after="0" w:line="276" w:lineRule="auto"/>
        <w:jc w:val="both"/>
        <w:rPr>
          <w:sz w:val="32"/>
          <w:szCs w:val="32"/>
        </w:rPr>
      </w:pPr>
      <w:r w:rsidRPr="00105600">
        <w:rPr>
          <w:sz w:val="32"/>
          <w:szCs w:val="32"/>
        </w:rPr>
        <w:t xml:space="preserve">-  telefonicznie pod numerem telefonu – </w:t>
      </w:r>
      <w:r w:rsidRPr="00856069">
        <w:rPr>
          <w:b/>
          <w:color w:val="FF0000"/>
          <w:sz w:val="56"/>
          <w:szCs w:val="56"/>
          <w:highlight w:val="yellow"/>
        </w:rPr>
        <w:t>76 72-82-854</w:t>
      </w:r>
      <w:r w:rsidR="003532F7" w:rsidRPr="00856069">
        <w:rPr>
          <w:b/>
          <w:color w:val="FF0000"/>
          <w:sz w:val="56"/>
          <w:szCs w:val="56"/>
          <w:highlight w:val="yellow"/>
        </w:rPr>
        <w:t>,</w:t>
      </w:r>
      <w:r w:rsidR="003532F7" w:rsidRPr="00856069">
        <w:rPr>
          <w:color w:val="FF0000"/>
          <w:sz w:val="32"/>
          <w:szCs w:val="32"/>
        </w:rPr>
        <w:t xml:space="preserve"> </w:t>
      </w:r>
    </w:p>
    <w:p w14:paraId="51FA8AAA" w14:textId="79084261" w:rsidR="00105600" w:rsidRDefault="003532F7" w:rsidP="0073791C">
      <w:pPr>
        <w:spacing w:after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lub</w:t>
      </w:r>
    </w:p>
    <w:p w14:paraId="73FD89D2" w14:textId="2A68519D" w:rsidR="003532F7" w:rsidRDefault="003532F7" w:rsidP="0073791C">
      <w:pPr>
        <w:spacing w:after="0" w:line="276" w:lineRule="auto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- za pośrednictwem środków komunikacji elektronicznej na adres: </w:t>
      </w:r>
      <w:hyperlink r:id="rId5" w:history="1">
        <w:r w:rsidRPr="00856069">
          <w:rPr>
            <w:rStyle w:val="Hipercze"/>
            <w:b/>
            <w:sz w:val="48"/>
            <w:szCs w:val="48"/>
          </w:rPr>
          <w:t>npp.npo@powiat.glogow.pl</w:t>
        </w:r>
      </w:hyperlink>
    </w:p>
    <w:p w14:paraId="72BCFD76" w14:textId="77777777" w:rsidR="00D20C97" w:rsidRDefault="00D20C97" w:rsidP="001F74D6">
      <w:pPr>
        <w:spacing w:after="0" w:line="360" w:lineRule="auto"/>
        <w:jc w:val="both"/>
        <w:rPr>
          <w:b/>
          <w:sz w:val="32"/>
          <w:szCs w:val="32"/>
        </w:rPr>
      </w:pPr>
    </w:p>
    <w:p w14:paraId="4B89B375" w14:textId="408CC060" w:rsidR="003532F7" w:rsidRPr="003532F7" w:rsidRDefault="003532F7" w:rsidP="001F74D6">
      <w:pPr>
        <w:spacing w:after="0" w:line="360" w:lineRule="auto"/>
        <w:jc w:val="both"/>
        <w:rPr>
          <w:b/>
          <w:sz w:val="32"/>
          <w:szCs w:val="32"/>
        </w:rPr>
      </w:pPr>
      <w:r w:rsidRPr="003532F7">
        <w:rPr>
          <w:b/>
          <w:sz w:val="32"/>
          <w:szCs w:val="32"/>
        </w:rPr>
        <w:t>Uwaga.</w:t>
      </w:r>
    </w:p>
    <w:p w14:paraId="517E7FD9" w14:textId="2B0369A1" w:rsidR="003532F7" w:rsidRDefault="003532F7" w:rsidP="006E280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W przypadku dokonywania rejestracji na wizytę za pośrednictwem środków komunikacji elektronicznej </w:t>
      </w:r>
      <w:r w:rsidRPr="003532F7">
        <w:rPr>
          <w:b/>
          <w:sz w:val="32"/>
          <w:szCs w:val="32"/>
        </w:rPr>
        <w:t xml:space="preserve">należy </w:t>
      </w:r>
      <w:r w:rsidR="00D20C97">
        <w:rPr>
          <w:b/>
          <w:sz w:val="32"/>
          <w:szCs w:val="32"/>
        </w:rPr>
        <w:t>podać inicjały osoby uprawnio</w:t>
      </w:r>
      <w:r w:rsidR="007D0EB3">
        <w:rPr>
          <w:b/>
          <w:sz w:val="32"/>
          <w:szCs w:val="32"/>
        </w:rPr>
        <w:t xml:space="preserve">nej </w:t>
      </w:r>
      <w:r w:rsidR="00B35B01">
        <w:rPr>
          <w:b/>
          <w:sz w:val="32"/>
          <w:szCs w:val="32"/>
        </w:rPr>
        <w:t xml:space="preserve">i numer telefonu kontaktowego </w:t>
      </w:r>
      <w:r w:rsidR="007D0EB3">
        <w:rPr>
          <w:b/>
          <w:sz w:val="32"/>
          <w:szCs w:val="32"/>
        </w:rPr>
        <w:t xml:space="preserve">oraz dla porad osobistych </w:t>
      </w:r>
      <w:r w:rsidRPr="003532F7">
        <w:rPr>
          <w:b/>
          <w:sz w:val="32"/>
          <w:szCs w:val="32"/>
        </w:rPr>
        <w:t>wskazać lokalizację punktu</w:t>
      </w:r>
      <w:r w:rsidR="007D0EB3">
        <w:rPr>
          <w:b/>
          <w:sz w:val="32"/>
          <w:szCs w:val="32"/>
        </w:rPr>
        <w:t xml:space="preserve"> w którym ma zostać udzielona porada</w:t>
      </w:r>
      <w:r w:rsidR="007D0EB3" w:rsidRPr="007D0EB3">
        <w:rPr>
          <w:b/>
          <w:bCs/>
          <w:sz w:val="32"/>
          <w:szCs w:val="32"/>
        </w:rPr>
        <w:t>.</w:t>
      </w:r>
      <w:r w:rsidR="00C974B3">
        <w:rPr>
          <w:sz w:val="32"/>
          <w:szCs w:val="32"/>
        </w:rPr>
        <w:t xml:space="preserve"> </w:t>
      </w:r>
      <w:r>
        <w:rPr>
          <w:sz w:val="32"/>
          <w:szCs w:val="32"/>
        </w:rPr>
        <w:t>Przyjęcie zgłoszenia zostanie potwierdzone mailem zwrotnym. W przypadku braku możliwości przyjęcia zgłoszenia z uwagi na zajęty termin zaleca się kontakt telefoniczny.</w:t>
      </w:r>
    </w:p>
    <w:p w14:paraId="3761A987" w14:textId="77777777" w:rsidR="002B02EF" w:rsidRDefault="002B02EF" w:rsidP="00D20C97">
      <w:pPr>
        <w:spacing w:before="100" w:beforeAutospacing="1" w:after="100" w:afterAutospacing="1" w:line="276" w:lineRule="auto"/>
        <w:jc w:val="both"/>
        <w:rPr>
          <w:b/>
          <w:sz w:val="32"/>
          <w:szCs w:val="32"/>
        </w:rPr>
      </w:pPr>
    </w:p>
    <w:p w14:paraId="130AEB65" w14:textId="77777777" w:rsidR="00C974B3" w:rsidRDefault="00C974B3" w:rsidP="00D20C97">
      <w:pPr>
        <w:spacing w:before="100" w:beforeAutospacing="1" w:after="100" w:afterAutospacing="1" w:line="276" w:lineRule="auto"/>
        <w:jc w:val="both"/>
        <w:rPr>
          <w:b/>
          <w:sz w:val="32"/>
          <w:szCs w:val="32"/>
        </w:rPr>
      </w:pPr>
    </w:p>
    <w:p w14:paraId="6C8175C0" w14:textId="77777777" w:rsidR="00C974B3" w:rsidRDefault="00C974B3" w:rsidP="00D20C97">
      <w:pPr>
        <w:spacing w:before="100" w:beforeAutospacing="1" w:after="100" w:afterAutospacing="1" w:line="276" w:lineRule="auto"/>
        <w:jc w:val="both"/>
        <w:rPr>
          <w:b/>
          <w:sz w:val="32"/>
          <w:szCs w:val="32"/>
        </w:rPr>
      </w:pPr>
    </w:p>
    <w:p w14:paraId="692471C4" w14:textId="3A24F7B5" w:rsidR="00DB70C5" w:rsidRDefault="00DB70C5" w:rsidP="00D20C97">
      <w:pPr>
        <w:spacing w:before="100" w:beforeAutospacing="1" w:after="100" w:afterAutospacing="1" w:line="276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Zgodnie z art. </w:t>
      </w:r>
      <w:r w:rsidRPr="003C34ED">
        <w:rPr>
          <w:b/>
          <w:sz w:val="32"/>
          <w:szCs w:val="32"/>
        </w:rPr>
        <w:t xml:space="preserve">8 </w:t>
      </w:r>
      <w:r>
        <w:rPr>
          <w:b/>
          <w:sz w:val="32"/>
          <w:szCs w:val="32"/>
        </w:rPr>
        <w:t xml:space="preserve">ust. 8 </w:t>
      </w:r>
      <w:r w:rsidRPr="003C34ED">
        <w:rPr>
          <w:b/>
          <w:sz w:val="32"/>
          <w:szCs w:val="32"/>
        </w:rPr>
        <w:t>Ustawy</w:t>
      </w:r>
      <w:r w:rsidRPr="003C34ED">
        <w:rPr>
          <w:rFonts w:eastAsia="Times New Roman" w:cs="Times New Roman"/>
          <w:b/>
          <w:bCs/>
          <w:sz w:val="32"/>
          <w:szCs w:val="32"/>
          <w:lang w:eastAsia="pl-PL"/>
        </w:rPr>
        <w:t xml:space="preserve"> </w:t>
      </w:r>
      <w:r w:rsidRPr="002B04D5">
        <w:rPr>
          <w:rFonts w:eastAsia="Times New Roman" w:cs="Times New Roman"/>
          <w:b/>
          <w:bCs/>
          <w:sz w:val="32"/>
          <w:szCs w:val="32"/>
          <w:lang w:eastAsia="pl-PL"/>
        </w:rPr>
        <w:t xml:space="preserve">z dnia 5 sierpnia 2015 r. o </w:t>
      </w:r>
      <w:r w:rsidRPr="002B04D5">
        <w:rPr>
          <w:rFonts w:eastAsia="Times New Roman" w:cs="Times New Roman"/>
          <w:b/>
          <w:bCs/>
          <w:iCs/>
          <w:sz w:val="32"/>
          <w:szCs w:val="32"/>
          <w:lang w:eastAsia="pl-PL"/>
        </w:rPr>
        <w:t>nieodpłatnej pomocy</w:t>
      </w:r>
      <w:r w:rsidRPr="002B04D5">
        <w:rPr>
          <w:rFonts w:eastAsia="Times New Roman" w:cs="Times New Roman"/>
          <w:b/>
          <w:bCs/>
          <w:sz w:val="32"/>
          <w:szCs w:val="32"/>
          <w:lang w:eastAsia="pl-PL"/>
        </w:rPr>
        <w:t xml:space="preserve"> prawnej, nieodpłatnym poradnictwie obywatelskim oraz edukacji prawnej </w:t>
      </w:r>
      <w:r w:rsidR="00CF50DE" w:rsidRPr="00CF50DE">
        <w:rPr>
          <w:rFonts w:eastAsia="Times New Roman" w:cs="Times New Roman"/>
          <w:sz w:val="32"/>
          <w:szCs w:val="32"/>
          <w:lang w:eastAsia="pl-PL"/>
        </w:rPr>
        <w:t>o</w:t>
      </w:r>
      <w:r w:rsidRPr="00FB077B">
        <w:rPr>
          <w:sz w:val="32"/>
          <w:szCs w:val="32"/>
        </w:rPr>
        <w:t xml:space="preserve">sobom ze znaczną niepełnosprawnością ruchową, które nie mogą stawić się w punkcie osobiście, oraz osobom doświadczającym trudności w komunikowaniu się, o których mowa </w:t>
      </w:r>
      <w:r w:rsidR="007065D3">
        <w:rPr>
          <w:sz w:val="32"/>
          <w:szCs w:val="32"/>
        </w:rPr>
        <w:br/>
      </w:r>
      <w:r w:rsidRPr="00FB077B">
        <w:rPr>
          <w:sz w:val="32"/>
          <w:szCs w:val="32"/>
        </w:rPr>
        <w:t xml:space="preserve">w </w:t>
      </w:r>
      <w:r w:rsidRPr="00D27A8C">
        <w:rPr>
          <w:sz w:val="32"/>
          <w:szCs w:val="32"/>
        </w:rPr>
        <w:t>ustawie</w:t>
      </w:r>
      <w:r w:rsidRPr="00FB077B">
        <w:rPr>
          <w:sz w:val="32"/>
          <w:szCs w:val="32"/>
        </w:rPr>
        <w:t xml:space="preserve"> z dnia 19 sierpnia 2011 r. o języku migowym i innych środkach</w:t>
      </w:r>
      <w:r>
        <w:rPr>
          <w:sz w:val="32"/>
          <w:szCs w:val="32"/>
        </w:rPr>
        <w:t xml:space="preserve"> </w:t>
      </w:r>
      <w:r w:rsidRPr="00FB077B">
        <w:rPr>
          <w:sz w:val="32"/>
          <w:szCs w:val="32"/>
        </w:rPr>
        <w:t xml:space="preserve">komunikowania się może być udzielana </w:t>
      </w:r>
      <w:r w:rsidRPr="003C34ED">
        <w:rPr>
          <w:iCs/>
          <w:sz w:val="32"/>
          <w:szCs w:val="32"/>
        </w:rPr>
        <w:t>nieodpłatna pomoc</w:t>
      </w:r>
      <w:r w:rsidRPr="00FB077B">
        <w:rPr>
          <w:sz w:val="32"/>
          <w:szCs w:val="32"/>
        </w:rPr>
        <w:t xml:space="preserve"> prawna lub świadczone nieodpłatne poradnictwo obywatelskie, także poza punktem albo za</w:t>
      </w:r>
      <w:r w:rsidR="007065D3">
        <w:rPr>
          <w:sz w:val="32"/>
          <w:szCs w:val="32"/>
        </w:rPr>
        <w:t xml:space="preserve"> </w:t>
      </w:r>
      <w:r w:rsidRPr="00FB077B">
        <w:rPr>
          <w:sz w:val="32"/>
          <w:szCs w:val="32"/>
        </w:rPr>
        <w:t>pośrednictwem środków porozumiewania się na odległość.</w:t>
      </w:r>
    </w:p>
    <w:p w14:paraId="5D13DB23" w14:textId="4B84B88C" w:rsidR="00DB70C5" w:rsidRDefault="00DB70C5" w:rsidP="00D20C97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W/W </w:t>
      </w:r>
      <w:r w:rsidRPr="00DB70C5">
        <w:rPr>
          <w:sz w:val="32"/>
          <w:szCs w:val="32"/>
        </w:rPr>
        <w:t xml:space="preserve">Osoby, które zgłoszą uzasadnioną potrzebę komunikacji za pośrednictwem środków porozumiewania się na odległość, </w:t>
      </w:r>
      <w:r w:rsidRPr="00DB70C5">
        <w:rPr>
          <w:b/>
          <w:sz w:val="32"/>
          <w:szCs w:val="32"/>
        </w:rPr>
        <w:t xml:space="preserve">przed uzyskaniem </w:t>
      </w:r>
      <w:r w:rsidRPr="00DB70C5">
        <w:rPr>
          <w:sz w:val="32"/>
          <w:szCs w:val="32"/>
        </w:rPr>
        <w:t xml:space="preserve">nieodpłatnej pomocy prawnej lub nieodpłatnego poradnictwa obywatelskiego </w:t>
      </w:r>
      <w:r w:rsidRPr="006F6B3B">
        <w:rPr>
          <w:b/>
          <w:sz w:val="32"/>
          <w:szCs w:val="32"/>
        </w:rPr>
        <w:t>składają staroście</w:t>
      </w:r>
      <w:r w:rsidRPr="00DB70C5">
        <w:rPr>
          <w:sz w:val="32"/>
          <w:szCs w:val="32"/>
        </w:rPr>
        <w:t xml:space="preserve">, </w:t>
      </w:r>
      <w:r w:rsidRPr="00DB70C5">
        <w:rPr>
          <w:b/>
          <w:sz w:val="32"/>
          <w:szCs w:val="32"/>
        </w:rPr>
        <w:t>w formie papierowej lub elektronicznej</w:t>
      </w:r>
      <w:r w:rsidRPr="00DB70C5">
        <w:rPr>
          <w:sz w:val="32"/>
          <w:szCs w:val="32"/>
        </w:rPr>
        <w:t xml:space="preserve">, oświadczenie, o którym mowa w art. 4 ust. 2 ustawy, </w:t>
      </w:r>
      <w:r w:rsidRPr="00DB70C5">
        <w:rPr>
          <w:b/>
          <w:sz w:val="32"/>
          <w:szCs w:val="32"/>
        </w:rPr>
        <w:t>wraz ze wskazaniem</w:t>
      </w:r>
      <w:r w:rsidRPr="00DB70C5">
        <w:rPr>
          <w:sz w:val="32"/>
          <w:szCs w:val="32"/>
        </w:rPr>
        <w:t xml:space="preserve"> okoliczności to uzasadniających oraz dostępnych tej osobie środków porozumiewania się na odległość. </w:t>
      </w:r>
    </w:p>
    <w:p w14:paraId="1B0F54C3" w14:textId="3B08D659" w:rsidR="00DB70C5" w:rsidRPr="00FB077B" w:rsidRDefault="00DB70C5" w:rsidP="00D20C97">
      <w:pPr>
        <w:spacing w:line="276" w:lineRule="auto"/>
        <w:jc w:val="both"/>
        <w:rPr>
          <w:sz w:val="32"/>
          <w:szCs w:val="32"/>
        </w:rPr>
      </w:pPr>
      <w:r w:rsidRPr="00DB70C5">
        <w:rPr>
          <w:sz w:val="32"/>
          <w:szCs w:val="32"/>
        </w:rPr>
        <w:t>Osoba udzielająca nieodpłatnej pomocy prawnej lub świadcząca nieodpłatne poradnictwo obywatelskie, po otrzymaniu od starosty drogą elektroniczną oświadczenia i danych kontaktowych osoby uprawnionej, porozumiewa się z nią w umówionym terminie.</w:t>
      </w:r>
    </w:p>
    <w:p w14:paraId="30DF8163" w14:textId="4BDE06C0" w:rsidR="00283D0A" w:rsidRPr="00FB6DB2" w:rsidRDefault="00283D0A" w:rsidP="00283D0A">
      <w:pPr>
        <w:spacing w:after="0" w:line="276" w:lineRule="auto"/>
        <w:jc w:val="both"/>
        <w:rPr>
          <w:b/>
          <w:bCs/>
          <w:sz w:val="32"/>
          <w:szCs w:val="32"/>
        </w:rPr>
      </w:pPr>
    </w:p>
    <w:p w14:paraId="7BA7A2FB" w14:textId="77777777" w:rsidR="00DB70C5" w:rsidRPr="00105600" w:rsidRDefault="00DB70C5" w:rsidP="00105600">
      <w:pPr>
        <w:spacing w:line="276" w:lineRule="auto"/>
        <w:jc w:val="both"/>
        <w:rPr>
          <w:sz w:val="32"/>
          <w:szCs w:val="32"/>
        </w:rPr>
      </w:pPr>
    </w:p>
    <w:sectPr w:rsidR="00DB70C5" w:rsidRPr="00105600" w:rsidSect="00C974B3">
      <w:pgSz w:w="11906" w:h="16838"/>
      <w:pgMar w:top="1560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B66306"/>
    <w:multiLevelType w:val="hybridMultilevel"/>
    <w:tmpl w:val="71AA1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528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3D"/>
    <w:rsid w:val="0001706A"/>
    <w:rsid w:val="00102DE8"/>
    <w:rsid w:val="00105600"/>
    <w:rsid w:val="001F74D6"/>
    <w:rsid w:val="00283D0A"/>
    <w:rsid w:val="002B02EF"/>
    <w:rsid w:val="003532F7"/>
    <w:rsid w:val="00450A1B"/>
    <w:rsid w:val="00600BC8"/>
    <w:rsid w:val="006D74EF"/>
    <w:rsid w:val="006E2807"/>
    <w:rsid w:val="006F6B3B"/>
    <w:rsid w:val="0070550D"/>
    <w:rsid w:val="007065D3"/>
    <w:rsid w:val="00723011"/>
    <w:rsid w:val="0073791C"/>
    <w:rsid w:val="007D0EB3"/>
    <w:rsid w:val="00856069"/>
    <w:rsid w:val="008A4F13"/>
    <w:rsid w:val="00A147E1"/>
    <w:rsid w:val="00A2538E"/>
    <w:rsid w:val="00A80D01"/>
    <w:rsid w:val="00B35B01"/>
    <w:rsid w:val="00C0603D"/>
    <w:rsid w:val="00C3639F"/>
    <w:rsid w:val="00C974B3"/>
    <w:rsid w:val="00CC4AC9"/>
    <w:rsid w:val="00CE24C3"/>
    <w:rsid w:val="00CF50DE"/>
    <w:rsid w:val="00D20C97"/>
    <w:rsid w:val="00D27A8C"/>
    <w:rsid w:val="00DB70C5"/>
    <w:rsid w:val="00ED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6C42"/>
  <w15:chartTrackingRefBased/>
  <w15:docId w15:val="{8F3370BF-B54D-4098-9F0B-40830102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32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32F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50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pp.npo@powiat.glog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KP. Pieper</dc:creator>
  <cp:keywords/>
  <dc:description/>
  <cp:lastModifiedBy>Kamila KP. Pieper</cp:lastModifiedBy>
  <cp:revision>10</cp:revision>
  <cp:lastPrinted>2019-09-02T07:19:00Z</cp:lastPrinted>
  <dcterms:created xsi:type="dcterms:W3CDTF">2023-07-03T09:04:00Z</dcterms:created>
  <dcterms:modified xsi:type="dcterms:W3CDTF">2024-12-30T11:11:00Z</dcterms:modified>
</cp:coreProperties>
</file>