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18B1" w14:textId="052F75DD" w:rsidR="00F1680A" w:rsidRPr="00C54B88" w:rsidRDefault="00F1680A" w:rsidP="003C7133">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C54B88">
        <w:rPr>
          <w:rFonts w:ascii="Times New Roman" w:eastAsia="Times New Roman" w:hAnsi="Times New Roman" w:cs="Times New Roman"/>
          <w:b/>
          <w:bCs/>
          <w:color w:val="000000"/>
          <w:sz w:val="24"/>
          <w:szCs w:val="24"/>
          <w:lang w:eastAsia="pl-PL"/>
        </w:rPr>
        <w:t xml:space="preserve">Klauzula informacyjna dla osób składających zgłoszenia do debaty nad raportem </w:t>
      </w:r>
      <w:r w:rsidRPr="00C54B88">
        <w:rPr>
          <w:rFonts w:ascii="Times New Roman" w:eastAsia="Times New Roman" w:hAnsi="Times New Roman" w:cs="Times New Roman"/>
          <w:b/>
          <w:bCs/>
          <w:color w:val="000000"/>
          <w:sz w:val="24"/>
          <w:szCs w:val="24"/>
          <w:lang w:eastAsia="pl-PL"/>
        </w:rPr>
        <w:br/>
        <w:t>o stanie gminy</w:t>
      </w:r>
    </w:p>
    <w:p w14:paraId="1AFB0AB5" w14:textId="77777777" w:rsidR="005203D3" w:rsidRPr="00C54B88" w:rsidRDefault="005203D3" w:rsidP="005203D3">
      <w:pPr>
        <w:shd w:val="clear" w:color="auto" w:fill="FFFFFF"/>
        <w:spacing w:after="0" w:line="240" w:lineRule="auto"/>
        <w:jc w:val="both"/>
        <w:rPr>
          <w:rFonts w:ascii="Times New Roman" w:eastAsia="Times New Roman" w:hAnsi="Times New Roman" w:cs="Times New Roman"/>
          <w:color w:val="000000"/>
          <w:sz w:val="24"/>
          <w:szCs w:val="24"/>
          <w:lang w:eastAsia="pl-PL"/>
        </w:rPr>
      </w:pPr>
    </w:p>
    <w:p w14:paraId="6F204453" w14:textId="03810901" w:rsidR="005E3E82" w:rsidRPr="00C54B88" w:rsidRDefault="005E3E82" w:rsidP="005203D3">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C54B88">
        <w:rPr>
          <w:rFonts w:ascii="Times New Roman" w:eastAsia="Times New Roman" w:hAnsi="Times New Roman" w:cs="Times New Roman"/>
          <w:color w:val="000000"/>
          <w:sz w:val="24"/>
          <w:szCs w:val="24"/>
          <w:lang w:eastAsia="pl-PL"/>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w:t>
      </w:r>
      <w:r w:rsidR="00C54B88" w:rsidRPr="00C54B88">
        <w:rPr>
          <w:rFonts w:ascii="Times New Roman" w:eastAsia="Times New Roman" w:hAnsi="Times New Roman" w:cs="Times New Roman"/>
          <w:color w:val="000000"/>
          <w:sz w:val="24"/>
          <w:szCs w:val="24"/>
          <w:lang w:eastAsia="pl-PL"/>
        </w:rPr>
        <w:t xml:space="preserve"> </w:t>
      </w:r>
      <w:r w:rsidRPr="00C54B88">
        <w:rPr>
          <w:rFonts w:ascii="Times New Roman" w:eastAsia="Times New Roman" w:hAnsi="Times New Roman" w:cs="Times New Roman"/>
          <w:color w:val="000000"/>
          <w:sz w:val="24"/>
          <w:szCs w:val="24"/>
          <w:lang w:eastAsia="pl-PL"/>
        </w:rPr>
        <w:t>(ogólne rozporządzenie o ochronie danych, dalej: RODO) Administrator informuje</w:t>
      </w:r>
      <w:r w:rsidRPr="00C54B88">
        <w:rPr>
          <w:rFonts w:ascii="Times New Roman" w:eastAsia="Times New Roman" w:hAnsi="Times New Roman" w:cs="Times New Roman"/>
          <w:i/>
          <w:iCs/>
          <w:color w:val="000000"/>
          <w:sz w:val="24"/>
          <w:szCs w:val="24"/>
          <w:lang w:eastAsia="pl-PL"/>
        </w:rPr>
        <w:t>:</w:t>
      </w:r>
    </w:p>
    <w:p w14:paraId="604F475C" w14:textId="79D32877" w:rsidR="00F95A91" w:rsidRPr="00C54B88" w:rsidRDefault="005E3E82"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eastAsia="Times New Roman" w:hAnsi="Times New Roman" w:cs="Times New Roman"/>
          <w:color w:val="000000"/>
          <w:sz w:val="24"/>
          <w:szCs w:val="24"/>
          <w:lang w:eastAsia="pl-PL"/>
        </w:rPr>
        <w:t xml:space="preserve">Administratorem Państwa danych osobowych jest </w:t>
      </w:r>
      <w:r w:rsidR="00F95A91" w:rsidRPr="00C54B88">
        <w:rPr>
          <w:rFonts w:ascii="Times New Roman" w:eastAsia="Times New Roman" w:hAnsi="Times New Roman" w:cs="Times New Roman"/>
          <w:color w:val="000000"/>
          <w:sz w:val="24"/>
          <w:szCs w:val="24"/>
          <w:lang w:eastAsia="pl-PL"/>
        </w:rPr>
        <w:t xml:space="preserve">Wójt Gminy Głogów ul. Piaskowa 1; 67-200 Głogów, tel. +48 76 836 55 55,  </w:t>
      </w:r>
    </w:p>
    <w:p w14:paraId="4C2C56DB" w14:textId="0F187575" w:rsidR="005203D3" w:rsidRPr="00C54B88" w:rsidRDefault="00F95A91"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eastAsia="Times New Roman" w:hAnsi="Times New Roman" w:cs="Times New Roman"/>
          <w:color w:val="000000"/>
          <w:sz w:val="24"/>
          <w:szCs w:val="24"/>
          <w:lang w:eastAsia="pl-PL"/>
        </w:rPr>
        <w:t xml:space="preserve">Kontakt z Inspektorem Ochrony Danych: e-mail </w:t>
      </w:r>
      <w:hyperlink r:id="rId5" w:history="1">
        <w:r w:rsidR="005203D3" w:rsidRPr="00C54B88">
          <w:rPr>
            <w:rStyle w:val="Hipercze"/>
            <w:rFonts w:ascii="Times New Roman" w:eastAsia="Times New Roman" w:hAnsi="Times New Roman" w:cs="Times New Roman"/>
            <w:sz w:val="24"/>
            <w:szCs w:val="24"/>
            <w:lang w:eastAsia="pl-PL"/>
          </w:rPr>
          <w:t>iodo@gminaglogow.pl</w:t>
        </w:r>
      </w:hyperlink>
    </w:p>
    <w:p w14:paraId="0AF50AA6" w14:textId="4026A8A1" w:rsidR="005203D3" w:rsidRPr="00C54B88" w:rsidRDefault="00F1680A" w:rsidP="005203D3">
      <w:pPr>
        <w:pStyle w:val="Akapitzlist"/>
        <w:numPr>
          <w:ilvl w:val="0"/>
          <w:numId w:val="4"/>
        </w:numPr>
        <w:shd w:val="clear" w:color="auto" w:fill="FFFFFF"/>
        <w:spacing w:after="0" w:line="240" w:lineRule="auto"/>
        <w:jc w:val="both"/>
        <w:rPr>
          <w:rStyle w:val="Uwydatnienie"/>
          <w:rFonts w:ascii="Times New Roman" w:eastAsia="Times New Roman" w:hAnsi="Times New Roman" w:cs="Times New Roman"/>
          <w:b/>
          <w:iCs w:val="0"/>
          <w:color w:val="000000"/>
          <w:sz w:val="24"/>
          <w:szCs w:val="24"/>
          <w:lang w:eastAsia="pl-PL"/>
        </w:rPr>
      </w:pPr>
      <w:r w:rsidRPr="00C54B88">
        <w:rPr>
          <w:rStyle w:val="Uwydatnienie"/>
          <w:rFonts w:ascii="Times New Roman" w:hAnsi="Times New Roman" w:cs="Times New Roman"/>
          <w:i w:val="0"/>
          <w:iCs w:val="0"/>
          <w:sz w:val="24"/>
          <w:szCs w:val="24"/>
        </w:rPr>
        <w:t>Pana/Pani d</w:t>
      </w:r>
      <w:r w:rsidRPr="00C54B88">
        <w:rPr>
          <w:rFonts w:ascii="Times New Roman" w:hAnsi="Times New Roman" w:cs="Times New Roman"/>
          <w:sz w:val="24"/>
          <w:szCs w:val="24"/>
        </w:rPr>
        <w:t xml:space="preserve">ane osobowe zawarte na wniosku oraz liście poparcia będą przetwarzane </w:t>
      </w:r>
      <w:r w:rsidR="003C7133">
        <w:rPr>
          <w:rFonts w:ascii="Times New Roman" w:hAnsi="Times New Roman" w:cs="Times New Roman"/>
          <w:sz w:val="24"/>
          <w:szCs w:val="24"/>
        </w:rPr>
        <w:t xml:space="preserve">       </w:t>
      </w:r>
      <w:r w:rsidRPr="00C54B88">
        <w:rPr>
          <w:rFonts w:ascii="Times New Roman" w:hAnsi="Times New Roman" w:cs="Times New Roman"/>
          <w:sz w:val="24"/>
          <w:szCs w:val="24"/>
        </w:rPr>
        <w:t>w celu umożliwienia udziału w debacie nad raportem o stanie gminy</w:t>
      </w:r>
      <w:r w:rsidRPr="00C54B88">
        <w:rPr>
          <w:rStyle w:val="Uwydatnienie"/>
          <w:rFonts w:ascii="Times New Roman" w:hAnsi="Times New Roman" w:cs="Times New Roman"/>
          <w:i w:val="0"/>
          <w:iCs w:val="0"/>
          <w:sz w:val="24"/>
          <w:szCs w:val="24"/>
        </w:rPr>
        <w:t xml:space="preserve">. </w:t>
      </w:r>
      <w:r w:rsidRPr="00C54B88">
        <w:rPr>
          <w:rStyle w:val="Uwydatnienie"/>
          <w:rFonts w:ascii="Times New Roman" w:hAnsi="Times New Roman" w:cs="Times New Roman"/>
          <w:bCs/>
          <w:i w:val="0"/>
          <w:iCs w:val="0"/>
          <w:sz w:val="24"/>
          <w:szCs w:val="24"/>
        </w:rPr>
        <w:t>P</w:t>
      </w:r>
      <w:r w:rsidRPr="00C54B88">
        <w:rPr>
          <w:rStyle w:val="Uwydatnienie"/>
          <w:rFonts w:ascii="Times New Roman" w:hAnsi="Times New Roman" w:cs="Times New Roman"/>
          <w:i w:val="0"/>
          <w:iCs w:val="0"/>
          <w:sz w:val="24"/>
          <w:szCs w:val="24"/>
        </w:rPr>
        <w:t>odstawą prawną ich przetwarzania jest</w:t>
      </w:r>
      <w:r w:rsidRPr="00C54B88">
        <w:rPr>
          <w:rStyle w:val="Uwydatnienie"/>
          <w:rFonts w:ascii="Times New Roman" w:hAnsi="Times New Roman" w:cs="Times New Roman"/>
          <w:sz w:val="24"/>
          <w:szCs w:val="24"/>
        </w:rPr>
        <w:t xml:space="preserve"> </w:t>
      </w:r>
      <w:r w:rsidRPr="00C54B88">
        <w:rPr>
          <w:rStyle w:val="Uwydatnienie"/>
          <w:rFonts w:ascii="Times New Roman" w:hAnsi="Times New Roman" w:cs="Times New Roman"/>
          <w:i w:val="0"/>
          <w:sz w:val="24"/>
          <w:szCs w:val="24"/>
        </w:rPr>
        <w:t>art. 6 ust 1 pkt c)</w:t>
      </w:r>
      <w:r w:rsidRPr="00C54B88">
        <w:rPr>
          <w:rStyle w:val="Uwydatnienie"/>
          <w:rFonts w:ascii="Times New Roman" w:hAnsi="Times New Roman" w:cs="Times New Roman"/>
          <w:sz w:val="24"/>
          <w:szCs w:val="24"/>
        </w:rPr>
        <w:t xml:space="preserve"> </w:t>
      </w:r>
      <w:r w:rsidRPr="00C54B88">
        <w:rPr>
          <w:rStyle w:val="Uwydatnienie"/>
          <w:rFonts w:ascii="Times New Roman" w:hAnsi="Times New Roman" w:cs="Times New Roman"/>
          <w:i w:val="0"/>
          <w:sz w:val="24"/>
          <w:szCs w:val="24"/>
        </w:rPr>
        <w:t>RODO,</w:t>
      </w:r>
      <w:r w:rsidRPr="00C54B88">
        <w:rPr>
          <w:rStyle w:val="Uwydatnienie"/>
          <w:rFonts w:ascii="Times New Roman" w:hAnsi="Times New Roman" w:cs="Times New Roman"/>
          <w:sz w:val="24"/>
          <w:szCs w:val="24"/>
        </w:rPr>
        <w:t xml:space="preserve"> </w:t>
      </w:r>
      <w:r w:rsidRPr="00C54B88">
        <w:rPr>
          <w:rStyle w:val="Uwydatnienie"/>
          <w:rFonts w:ascii="Times New Roman" w:hAnsi="Times New Roman" w:cs="Times New Roman"/>
          <w:i w:val="0"/>
          <w:iCs w:val="0"/>
          <w:sz w:val="24"/>
          <w:szCs w:val="24"/>
        </w:rPr>
        <w:t>co oznacza, że  przetwarzanie Pana/Pani danych jest niezbędne do wypełnienia obowiązku prawnego, ciążącego na Administratorze danych w stosunku do danych</w:t>
      </w:r>
      <w:r w:rsidR="009A6826" w:rsidRPr="00C54B88">
        <w:rPr>
          <w:rStyle w:val="Uwydatnienie"/>
          <w:rFonts w:ascii="Times New Roman" w:hAnsi="Times New Roman" w:cs="Times New Roman"/>
          <w:i w:val="0"/>
          <w:iCs w:val="0"/>
          <w:sz w:val="24"/>
          <w:szCs w:val="24"/>
        </w:rPr>
        <w:t>,</w:t>
      </w:r>
      <w:r w:rsidRPr="00C54B88">
        <w:rPr>
          <w:rStyle w:val="Uwydatnienie"/>
          <w:rFonts w:ascii="Times New Roman" w:hAnsi="Times New Roman" w:cs="Times New Roman"/>
          <w:i w:val="0"/>
          <w:iCs w:val="0"/>
          <w:sz w:val="24"/>
          <w:szCs w:val="24"/>
        </w:rPr>
        <w:t xml:space="preserve"> do których żądania na podstawie prawa uprawniony jest Administrator danych w procesie właściwej realizacji złożonego zgłoszenia tzn. umożliwienia udziału w debacie na podstawie art. 28aa ust. 6 ustawy</w:t>
      </w:r>
      <w:r w:rsidR="00D64849">
        <w:rPr>
          <w:rStyle w:val="Uwydatnienie"/>
          <w:rFonts w:ascii="Times New Roman" w:hAnsi="Times New Roman" w:cs="Times New Roman"/>
          <w:i w:val="0"/>
          <w:iCs w:val="0"/>
          <w:sz w:val="24"/>
          <w:szCs w:val="24"/>
        </w:rPr>
        <w:t xml:space="preserve">             </w:t>
      </w:r>
      <w:r w:rsidRPr="00C54B88">
        <w:rPr>
          <w:rStyle w:val="Uwydatnienie"/>
          <w:rFonts w:ascii="Times New Roman" w:hAnsi="Times New Roman" w:cs="Times New Roman"/>
          <w:i w:val="0"/>
          <w:iCs w:val="0"/>
          <w:sz w:val="24"/>
          <w:szCs w:val="24"/>
        </w:rPr>
        <w:t xml:space="preserve"> z 8 marca 1990 r. o samorządzie gminnym w związku z brzmieniem art. 63 § 2 ustawy z dnia 14 czerwca 1960 r. Kodeks postępowania administracyjnego. </w:t>
      </w:r>
    </w:p>
    <w:p w14:paraId="665C74F2"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Odbiorcą Pana/Pani danych osobowych mogą być podmioty uprawnione na podstawie przepisów prawa oraz podmioty realizujące zadania publiczne na podstawie odrębnej umowy powierzenia danych.</w:t>
      </w:r>
    </w:p>
    <w:p w14:paraId="08D33D47"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Pana/Pani dane osobowe nie będą przekazywane do państwa trzeciego/organizacji międzynarodowej.</w:t>
      </w:r>
    </w:p>
    <w:p w14:paraId="189027BF"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Pana/Pani dane osobowe będą przechowywane przez okres wymagany do załatwienia określonej sprawy, a wskazany przez odrębne przepisy prawa odnoszące się do archiwizacji dokumentów w organach administracji publicznej.</w:t>
      </w:r>
    </w:p>
    <w:p w14:paraId="10DCA39E"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14:paraId="15C2B838"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J</w:t>
      </w:r>
      <w:r w:rsidRPr="00C54B88">
        <w:rPr>
          <w:rStyle w:val="Uwydatnienie"/>
          <w:rFonts w:ascii="Times New Roman" w:hAnsi="Times New Roman" w:cs="Times New Roman"/>
          <w:i w:val="0"/>
          <w:iCs w:val="0"/>
          <w:sz w:val="24"/>
          <w:szCs w:val="24"/>
        </w:rPr>
        <w:t xml:space="preserve">eżeli przetwarzanie danych odbywa się wyłącznie na podstawie zgody - </w:t>
      </w:r>
      <w:r w:rsidRPr="00C54B88">
        <w:rPr>
          <w:rFonts w:ascii="Times New Roman" w:hAnsi="Times New Roman" w:cs="Times New Roman"/>
          <w:sz w:val="24"/>
          <w:szCs w:val="24"/>
        </w:rPr>
        <w:t>posiada Pan/Pani prawo do cofnięcia zgody w dowolnym momencie bez wpływu na zgodność z prawem przetwarzania</w:t>
      </w:r>
      <w:r w:rsidRPr="00C54B88">
        <w:rPr>
          <w:rStyle w:val="Uwydatnienie"/>
          <w:rFonts w:ascii="Times New Roman" w:hAnsi="Times New Roman" w:cs="Times New Roman"/>
          <w:i w:val="0"/>
          <w:iCs w:val="0"/>
          <w:sz w:val="24"/>
          <w:szCs w:val="24"/>
        </w:rPr>
        <w:t xml:space="preserve"> </w:t>
      </w:r>
      <w:r w:rsidRPr="00C54B88">
        <w:rPr>
          <w:rFonts w:ascii="Times New Roman" w:hAnsi="Times New Roman" w:cs="Times New Roman"/>
          <w:sz w:val="24"/>
          <w:szCs w:val="24"/>
        </w:rPr>
        <w:t>, którego dokonano na podstawie zgody przed jej cofnięciem.</w:t>
      </w:r>
    </w:p>
    <w:p w14:paraId="3702DCAB" w14:textId="77777777" w:rsidR="005203D3" w:rsidRPr="00C54B88" w:rsidRDefault="00F1680A"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 xml:space="preserve"> Ma Pan/Pani prawo wniesienia skargi do Prezesa Urzędu Ochrony Danych Osobowych, gdy uzna Pan/Pani, iż przetwarzanie danych osobowych Pani/Pana dotyczących narusza przepisy ogólnego rozporządzenia o ochronie danych osobowych z dnia 27 kwietnia 2016 r.</w:t>
      </w:r>
    </w:p>
    <w:p w14:paraId="426315EB" w14:textId="5E4CC0E2" w:rsidR="005203D3" w:rsidRPr="00C54B88" w:rsidRDefault="009A6826"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 xml:space="preserve">Podanie przez Pana/Panią danych osobowych jest wymogiem ustawowym, </w:t>
      </w:r>
      <w:r w:rsidR="00D64849">
        <w:rPr>
          <w:rFonts w:ascii="Times New Roman" w:hAnsi="Times New Roman" w:cs="Times New Roman"/>
          <w:sz w:val="24"/>
          <w:szCs w:val="24"/>
        </w:rPr>
        <w:t xml:space="preserve">                                 </w:t>
      </w:r>
      <w:r w:rsidRPr="00C54B88">
        <w:rPr>
          <w:rFonts w:ascii="Times New Roman" w:hAnsi="Times New Roman" w:cs="Times New Roman"/>
          <w:sz w:val="24"/>
          <w:szCs w:val="24"/>
        </w:rPr>
        <w:t xml:space="preserve">a konsekwencją niepodania danych osobowych będzie uniemożliwienie Administratorowi wykonania nałożonego ustawami obowiązku określonego w pkt. 3. </w:t>
      </w:r>
    </w:p>
    <w:p w14:paraId="0EC97633" w14:textId="1A5ED020" w:rsidR="009A6826" w:rsidRPr="00C54B88" w:rsidRDefault="009A6826" w:rsidP="005203D3">
      <w:pPr>
        <w:pStyle w:val="Akapitzlist"/>
        <w:numPr>
          <w:ilvl w:val="0"/>
          <w:numId w:val="4"/>
        </w:numPr>
        <w:shd w:val="clear" w:color="auto" w:fill="FFFFFF"/>
        <w:spacing w:after="0" w:line="240" w:lineRule="auto"/>
        <w:jc w:val="both"/>
        <w:rPr>
          <w:rFonts w:ascii="Times New Roman" w:eastAsia="Times New Roman" w:hAnsi="Times New Roman" w:cs="Times New Roman"/>
          <w:b/>
          <w:i/>
          <w:color w:val="000000"/>
          <w:sz w:val="24"/>
          <w:szCs w:val="24"/>
          <w:lang w:eastAsia="pl-PL"/>
        </w:rPr>
      </w:pPr>
      <w:r w:rsidRPr="00C54B88">
        <w:rPr>
          <w:rFonts w:ascii="Times New Roman" w:hAnsi="Times New Roman" w:cs="Times New Roman"/>
          <w:sz w:val="24"/>
          <w:szCs w:val="24"/>
        </w:rPr>
        <w:t xml:space="preserve">W trakcie przetwarzania Pani/Pana danych osobowych nie dochodzi do zautomatyzowanego podejmowania decyzji ani do profilowania.  </w:t>
      </w:r>
    </w:p>
    <w:p w14:paraId="75E252A0" w14:textId="77777777" w:rsidR="005E3E82" w:rsidRPr="00C54B88" w:rsidRDefault="005E3E82" w:rsidP="005203D3">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C54B88">
        <w:rPr>
          <w:rFonts w:ascii="Times New Roman" w:eastAsia="Times New Roman" w:hAnsi="Times New Roman" w:cs="Times New Roman"/>
          <w:color w:val="000000"/>
          <w:sz w:val="24"/>
          <w:szCs w:val="24"/>
          <w:lang w:eastAsia="pl-PL"/>
        </w:rPr>
        <w:t> </w:t>
      </w:r>
    </w:p>
    <w:p w14:paraId="6C99D4C1" w14:textId="77777777" w:rsidR="00C05876" w:rsidRPr="005203D3" w:rsidRDefault="00C05876" w:rsidP="005203D3">
      <w:pPr>
        <w:spacing w:after="0" w:line="240" w:lineRule="auto"/>
        <w:jc w:val="both"/>
        <w:rPr>
          <w:rFonts w:ascii="Times New Roman" w:hAnsi="Times New Roman" w:cs="Times New Roman"/>
          <w:sz w:val="24"/>
          <w:szCs w:val="24"/>
        </w:rPr>
      </w:pPr>
    </w:p>
    <w:sectPr w:rsidR="00C05876" w:rsidRPr="005203D3" w:rsidSect="00C047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FF5"/>
    <w:multiLevelType w:val="hybridMultilevel"/>
    <w:tmpl w:val="C60E9A96"/>
    <w:lvl w:ilvl="0" w:tplc="00005B82">
      <w:start w:val="1"/>
      <w:numFmt w:val="decimal"/>
      <w:lvlText w:val="%1)"/>
      <w:lvlJc w:val="left"/>
      <w:pPr>
        <w:ind w:left="778" w:hanging="360"/>
      </w:pPr>
      <w:rPr>
        <w:b w:val="0"/>
        <w:bCs/>
        <w:i w:val="0"/>
        <w:iCs/>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 w15:restartNumberingAfterBreak="0">
    <w:nsid w:val="03F62278"/>
    <w:multiLevelType w:val="multilevel"/>
    <w:tmpl w:val="EE2CD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1C34B1"/>
    <w:multiLevelType w:val="multilevel"/>
    <w:tmpl w:val="6DF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36455"/>
    <w:multiLevelType w:val="multilevel"/>
    <w:tmpl w:val="99B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768159">
    <w:abstractNumId w:val="2"/>
  </w:num>
  <w:num w:numId="2" w16cid:durableId="1902446675">
    <w:abstractNumId w:val="3"/>
  </w:num>
  <w:num w:numId="3" w16cid:durableId="2142115536">
    <w:abstractNumId w:val="1"/>
  </w:num>
  <w:num w:numId="4" w16cid:durableId="168370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82"/>
    <w:rsid w:val="003C7133"/>
    <w:rsid w:val="005203D3"/>
    <w:rsid w:val="005E3E82"/>
    <w:rsid w:val="00897530"/>
    <w:rsid w:val="00921787"/>
    <w:rsid w:val="009A6826"/>
    <w:rsid w:val="00B44446"/>
    <w:rsid w:val="00C04725"/>
    <w:rsid w:val="00C05876"/>
    <w:rsid w:val="00C54B88"/>
    <w:rsid w:val="00D64849"/>
    <w:rsid w:val="00E13575"/>
    <w:rsid w:val="00E31A99"/>
    <w:rsid w:val="00F1680A"/>
    <w:rsid w:val="00F2606B"/>
    <w:rsid w:val="00F875E5"/>
    <w:rsid w:val="00F95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56D6"/>
  <w15:chartTrackingRefBased/>
  <w15:docId w15:val="{99559C87-6F7B-4D6C-B501-48A1A49C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3E82"/>
    <w:rPr>
      <w:color w:val="0563C1" w:themeColor="hyperlink"/>
      <w:u w:val="single"/>
    </w:rPr>
  </w:style>
  <w:style w:type="character" w:styleId="Nierozpoznanawzmianka">
    <w:name w:val="Unresolved Mention"/>
    <w:basedOn w:val="Domylnaczcionkaakapitu"/>
    <w:uiPriority w:val="99"/>
    <w:semiHidden/>
    <w:unhideWhenUsed/>
    <w:rsid w:val="005E3E82"/>
    <w:rPr>
      <w:color w:val="605E5C"/>
      <w:shd w:val="clear" w:color="auto" w:fill="E1DFDD"/>
    </w:rPr>
  </w:style>
  <w:style w:type="character" w:styleId="Uwydatnienie">
    <w:name w:val="Emphasis"/>
    <w:qFormat/>
    <w:rsid w:val="00F1680A"/>
    <w:rPr>
      <w:i/>
      <w:iCs/>
    </w:rPr>
  </w:style>
  <w:style w:type="paragraph" w:styleId="Tekstpodstawowy">
    <w:name w:val="Body Text"/>
    <w:basedOn w:val="Normalny"/>
    <w:link w:val="TekstpodstawowyZnak"/>
    <w:rsid w:val="00F1680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F1680A"/>
    <w:rPr>
      <w:rFonts w:ascii="Times New Roman" w:eastAsia="Andale Sans UI" w:hAnsi="Times New Roman" w:cs="Times New Roman"/>
      <w:kern w:val="1"/>
      <w:sz w:val="24"/>
      <w:szCs w:val="24"/>
    </w:rPr>
  </w:style>
  <w:style w:type="paragraph" w:styleId="Akapitzlist">
    <w:name w:val="List Paragraph"/>
    <w:basedOn w:val="Normalny"/>
    <w:uiPriority w:val="34"/>
    <w:qFormat/>
    <w:rsid w:val="00F1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gminaglog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AGŚ Alicja Grzesińska-Świętek AGŚ Alicja Grzesińska-Świętek</dc:creator>
  <cp:keywords/>
  <dc:description/>
  <cp:lastModifiedBy>Alina Kaleta</cp:lastModifiedBy>
  <cp:revision>8</cp:revision>
  <dcterms:created xsi:type="dcterms:W3CDTF">2024-02-16T10:02:00Z</dcterms:created>
  <dcterms:modified xsi:type="dcterms:W3CDTF">2024-02-19T11:59:00Z</dcterms:modified>
</cp:coreProperties>
</file>