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7"/>
        <w:gridCol w:w="3449"/>
        <w:gridCol w:w="3449"/>
      </w:tblGrid>
      <w:tr w:rsidR="0078329D" w14:paraId="2C876BFB" w14:textId="77777777" w:rsidTr="00D058F0">
        <w:trPr>
          <w:trHeight w:val="1545"/>
          <w:jc w:val="center"/>
        </w:trPr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20CCD" w14:textId="77777777" w:rsidR="0078329D" w:rsidRDefault="0078329D" w:rsidP="00D058F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0EB9F79" wp14:editId="4A51D593">
                  <wp:extent cx="2160000" cy="95344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95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1F80D" w14:textId="77777777" w:rsidR="0078329D" w:rsidRDefault="0078329D" w:rsidP="00D058F0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07B4277" wp14:editId="53B1B5C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93345</wp:posOffset>
                  </wp:positionV>
                  <wp:extent cx="2160000" cy="720699"/>
                  <wp:effectExtent l="0" t="0" r="0" b="381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2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65F3ED" w14:textId="77777777" w:rsidR="0078329D" w:rsidRDefault="0078329D" w:rsidP="00D058F0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B7F79" w14:textId="77777777" w:rsidR="0078329D" w:rsidRDefault="0078329D" w:rsidP="00D058F0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3989339" wp14:editId="6F54E76B">
                  <wp:simplePos x="0" y="0"/>
                  <wp:positionH relativeFrom="column">
                    <wp:posOffset>409</wp:posOffset>
                  </wp:positionH>
                  <wp:positionV relativeFrom="paragraph">
                    <wp:posOffset>108585</wp:posOffset>
                  </wp:positionV>
                  <wp:extent cx="2160000" cy="70531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0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661D86" w14:textId="77777777" w:rsidR="0078329D" w:rsidRDefault="0078329D" w:rsidP="00D058F0"/>
        </w:tc>
      </w:tr>
    </w:tbl>
    <w:p w14:paraId="62464EE7" w14:textId="77777777" w:rsidR="0078329D" w:rsidRDefault="0078329D" w:rsidP="0078329D"/>
    <w:p w14:paraId="3E4DE223" w14:textId="77777777" w:rsidR="0078329D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CE939F9" w14:textId="77777777" w:rsidR="0078329D" w:rsidRPr="00B52770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52770">
        <w:rPr>
          <w:rFonts w:ascii="Times New Roman" w:hAnsi="Times New Roman" w:cs="Times New Roman"/>
          <w:b/>
          <w:sz w:val="21"/>
          <w:szCs w:val="21"/>
        </w:rPr>
        <w:t>Program Operacyjny Infrastruktura i Środowisko 2014-2020.</w:t>
      </w:r>
    </w:p>
    <w:p w14:paraId="2A61D675" w14:textId="77777777" w:rsidR="0078329D" w:rsidRPr="007348D3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782"/>
      </w:tblGrid>
      <w:tr w:rsidR="0078329D" w:rsidRPr="00B52770" w14:paraId="37010029" w14:textId="77777777" w:rsidTr="00D058F0">
        <w:tc>
          <w:tcPr>
            <w:tcW w:w="1980" w:type="dxa"/>
          </w:tcPr>
          <w:p w14:paraId="066D078C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Nazwa projektu</w:t>
            </w:r>
          </w:p>
        </w:tc>
        <w:tc>
          <w:tcPr>
            <w:tcW w:w="8782" w:type="dxa"/>
          </w:tcPr>
          <w:p w14:paraId="1FC72C73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 xml:space="preserve"> „Uporządkowanie gospodarki wodno-ściekowej na terenie Gminy Głogów w aglomeracji Głogów”</w:t>
            </w:r>
          </w:p>
        </w:tc>
      </w:tr>
      <w:tr w:rsidR="0078329D" w:rsidRPr="00B52770" w14:paraId="2BBB0471" w14:textId="77777777" w:rsidTr="00D058F0">
        <w:tc>
          <w:tcPr>
            <w:tcW w:w="1980" w:type="dxa"/>
          </w:tcPr>
          <w:p w14:paraId="3C6FEA34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UoD</w:t>
            </w:r>
          </w:p>
        </w:tc>
        <w:tc>
          <w:tcPr>
            <w:tcW w:w="8782" w:type="dxa"/>
          </w:tcPr>
          <w:p w14:paraId="2C78A768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>Umowa o dofinansowanie nr POIS.02.03.00-00-0020/17-00</w:t>
            </w:r>
          </w:p>
        </w:tc>
      </w:tr>
      <w:tr w:rsidR="0078329D" w:rsidRPr="00B52770" w14:paraId="72713CAF" w14:textId="77777777" w:rsidTr="00D058F0">
        <w:tc>
          <w:tcPr>
            <w:tcW w:w="1980" w:type="dxa"/>
          </w:tcPr>
          <w:p w14:paraId="40A63DB7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Działanie 2.3</w:t>
            </w:r>
          </w:p>
        </w:tc>
        <w:tc>
          <w:tcPr>
            <w:tcW w:w="8782" w:type="dxa"/>
          </w:tcPr>
          <w:p w14:paraId="449A6714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>„Gospodarka wodno-ściekowa w aglomeracjach</w:t>
            </w:r>
          </w:p>
        </w:tc>
      </w:tr>
      <w:tr w:rsidR="0078329D" w:rsidRPr="00B52770" w14:paraId="2F598400" w14:textId="77777777" w:rsidTr="00D058F0">
        <w:tc>
          <w:tcPr>
            <w:tcW w:w="1980" w:type="dxa"/>
          </w:tcPr>
          <w:p w14:paraId="7D31FE48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Oś priorytetowa II</w:t>
            </w:r>
          </w:p>
        </w:tc>
        <w:tc>
          <w:tcPr>
            <w:tcW w:w="8782" w:type="dxa"/>
          </w:tcPr>
          <w:p w14:paraId="01F501FA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>„Ochrona środowiska, w tym adaptacja do zmian klimatu”</w:t>
            </w:r>
          </w:p>
        </w:tc>
      </w:tr>
    </w:tbl>
    <w:p w14:paraId="1829C5FA" w14:textId="77777777" w:rsidR="0078329D" w:rsidRPr="00630CBC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CC75D" w14:textId="77777777" w:rsidR="0078329D" w:rsidRPr="00B52770" w:rsidRDefault="0078329D" w:rsidP="0078329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98EF76" w14:textId="77777777" w:rsidR="0078329D" w:rsidRPr="00B52770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52770">
        <w:rPr>
          <w:rFonts w:ascii="Times New Roman" w:hAnsi="Times New Roman" w:cs="Times New Roman"/>
          <w:b/>
          <w:sz w:val="21"/>
          <w:szCs w:val="21"/>
        </w:rPr>
        <w:t>Opis projektu.</w:t>
      </w:r>
    </w:p>
    <w:p w14:paraId="18274FF2" w14:textId="77777777" w:rsidR="0078329D" w:rsidRPr="007348D3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782"/>
      </w:tblGrid>
      <w:tr w:rsidR="0078329D" w:rsidRPr="00B52770" w14:paraId="1AF93E4E" w14:textId="77777777" w:rsidTr="00D058F0">
        <w:tc>
          <w:tcPr>
            <w:tcW w:w="1980" w:type="dxa"/>
          </w:tcPr>
          <w:p w14:paraId="3732B4BB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Cele projektu</w:t>
            </w:r>
          </w:p>
        </w:tc>
        <w:tc>
          <w:tcPr>
            <w:tcW w:w="8782" w:type="dxa"/>
          </w:tcPr>
          <w:p w14:paraId="2F4C3E28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>Celem projektu jest eliminacja istniejących niedoborów w zakresie gospodarki wodno-kanalizacyjnej na terenie aglomeracji Głogów, a w szczególności wyposażenie aglomeracji w zbiorczy system kanalizacji (wybudowanie kanalizacji sanitarnej w m. Przedmoście i m. Bytnik)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8329D" w:rsidRPr="00B52770" w14:paraId="677D34AB" w14:textId="77777777" w:rsidTr="00D058F0">
        <w:tc>
          <w:tcPr>
            <w:tcW w:w="1980" w:type="dxa"/>
          </w:tcPr>
          <w:p w14:paraId="66D7EB88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Planowane efekty</w:t>
            </w:r>
          </w:p>
        </w:tc>
        <w:tc>
          <w:tcPr>
            <w:tcW w:w="8782" w:type="dxa"/>
          </w:tcPr>
          <w:p w14:paraId="0473BF44" w14:textId="77777777" w:rsidR="0078329D" w:rsidRPr="00AF5F31" w:rsidRDefault="0078329D" w:rsidP="00D058F0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>Efektem przedsięwzięcia będzie wybudowane ponad 10 km sieci kanalizacyjnych i 4 przepompowni ścieków w obszarze zamieszkałym przez ponad 1000 mieszkańców – nowych odbiorców usług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 m. Przedmoście i m. Bytnik oraz b</w:t>
            </w: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udowa i przebudowa 10 pompowni ścieków w m. Serby i m. Ruszowice.</w:t>
            </w:r>
          </w:p>
        </w:tc>
      </w:tr>
      <w:tr w:rsidR="0078329D" w:rsidRPr="00B52770" w14:paraId="5F842D6A" w14:textId="77777777" w:rsidTr="00D058F0">
        <w:trPr>
          <w:trHeight w:val="56"/>
        </w:trPr>
        <w:tc>
          <w:tcPr>
            <w:tcW w:w="1980" w:type="dxa"/>
          </w:tcPr>
          <w:p w14:paraId="495A8153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Wartość projektu</w:t>
            </w:r>
          </w:p>
        </w:tc>
        <w:tc>
          <w:tcPr>
            <w:tcW w:w="8782" w:type="dxa"/>
          </w:tcPr>
          <w:p w14:paraId="30203B00" w14:textId="6AFC62EC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329D">
              <w:rPr>
                <w:rFonts w:ascii="Times New Roman" w:hAnsi="Times New Roman" w:cs="Times New Roman"/>
                <w:sz w:val="21"/>
                <w:szCs w:val="21"/>
              </w:rPr>
              <w:t>15.230.100,00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zł brutto.</w:t>
            </w:r>
          </w:p>
        </w:tc>
      </w:tr>
      <w:tr w:rsidR="0078329D" w:rsidRPr="00B52770" w14:paraId="72C4F5A9" w14:textId="77777777" w:rsidTr="00D058F0">
        <w:trPr>
          <w:trHeight w:val="56"/>
        </w:trPr>
        <w:tc>
          <w:tcPr>
            <w:tcW w:w="1980" w:type="dxa"/>
          </w:tcPr>
          <w:p w14:paraId="6CCF211C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Wkład FE</w:t>
            </w:r>
          </w:p>
        </w:tc>
        <w:tc>
          <w:tcPr>
            <w:tcW w:w="8782" w:type="dxa"/>
          </w:tcPr>
          <w:p w14:paraId="613614B3" w14:textId="750DA262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991425">
              <w:rPr>
                <w:rFonts w:ascii="Times New Roman" w:hAnsi="Times New Roman" w:cs="Times New Roman"/>
              </w:rPr>
              <w:t>7.893.649,</w:t>
            </w:r>
            <w:r w:rsidRPr="008F1F2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zł brutto.</w:t>
            </w:r>
          </w:p>
        </w:tc>
      </w:tr>
    </w:tbl>
    <w:p w14:paraId="09113E0C" w14:textId="77777777" w:rsidR="0078329D" w:rsidRPr="00630CBC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60A54" w14:textId="77777777" w:rsidR="0078329D" w:rsidRPr="00B52770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2472CA8" w14:textId="77777777" w:rsidR="0078329D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52770">
        <w:rPr>
          <w:rFonts w:ascii="Times New Roman" w:hAnsi="Times New Roman" w:cs="Times New Roman"/>
          <w:b/>
          <w:sz w:val="21"/>
          <w:szCs w:val="21"/>
        </w:rPr>
        <w:t>Pozostałe informacje.</w:t>
      </w:r>
    </w:p>
    <w:p w14:paraId="6F88F17C" w14:textId="77777777" w:rsidR="0078329D" w:rsidRPr="007348D3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782"/>
      </w:tblGrid>
      <w:tr w:rsidR="0078329D" w:rsidRPr="00B52770" w14:paraId="2813C975" w14:textId="77777777" w:rsidTr="00D058F0">
        <w:tc>
          <w:tcPr>
            <w:tcW w:w="1980" w:type="dxa"/>
          </w:tcPr>
          <w:p w14:paraId="73A514AF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Aktualności</w:t>
            </w:r>
          </w:p>
        </w:tc>
        <w:tc>
          <w:tcPr>
            <w:tcW w:w="8782" w:type="dxa"/>
          </w:tcPr>
          <w:p w14:paraId="1F177A7B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2020.11.20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Gmina Głogów zawarła Umowę na realizację zadania pn. </w:t>
            </w:r>
            <w:r w:rsidRPr="00B61879">
              <w:rPr>
                <w:rFonts w:ascii="Times New Roman" w:hAnsi="Times New Roman" w:cs="Times New Roman"/>
                <w:sz w:val="21"/>
                <w:szCs w:val="21"/>
              </w:rPr>
              <w:t>„Pełnienie funkcji Inżyniera Kontraktu w Projekcie „Uporządkowanie gospodarki wodno-ściekowej na terenie Gminy Głogów w aglomeracji Głogów”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Wykonawca zadania jest </w:t>
            </w:r>
            <w:r w:rsidRPr="00B61879">
              <w:rPr>
                <w:rFonts w:ascii="Times New Roman" w:hAnsi="Times New Roman" w:cs="Times New Roman"/>
                <w:sz w:val="21"/>
                <w:szCs w:val="21"/>
              </w:rPr>
              <w:t>AMELUX Wioleta Nowacka-Daniłów, ul. Oliwkowa 3, 59-900 Zgorzelec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2C292BA" w14:textId="77777777" w:rsidR="0078329D" w:rsidRPr="00884788" w:rsidRDefault="0078329D" w:rsidP="00D05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25CB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2020.09.15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Gmina Głogów zawarła Umowę na realizację zadania pn. „</w:t>
            </w:r>
            <w:r w:rsidRPr="00E25CB0">
              <w:rPr>
                <w:rFonts w:ascii="Times New Roman" w:hAnsi="Times New Roman" w:cs="Times New Roman"/>
                <w:sz w:val="21"/>
                <w:szCs w:val="21"/>
              </w:rPr>
              <w:t>Budowa i przebudowa pompowni ścieków w m. Serby i m. Ruszowice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”. Wykonawcą zadania jest KAREM Dariusz Wierzbicki, </w:t>
            </w:r>
            <w:r w:rsidRPr="00E25CB0">
              <w:rPr>
                <w:rFonts w:ascii="Times New Roman" w:hAnsi="Times New Roman" w:cs="Times New Roman"/>
                <w:sz w:val="21"/>
                <w:szCs w:val="21"/>
              </w:rPr>
              <w:t>Turów 5, 67-210 Głogów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D83E5CD" w14:textId="77777777" w:rsidR="0078329D" w:rsidRPr="00CD3036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61F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2020.03.31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Gmina Głogów zawarła Umowę na realizację zadania pn. </w:t>
            </w:r>
            <w:r w:rsidRPr="009E14E3">
              <w:rPr>
                <w:rFonts w:ascii="Times New Roman" w:hAnsi="Times New Roman" w:cs="Times New Roman"/>
                <w:sz w:val="21"/>
                <w:szCs w:val="21"/>
              </w:rPr>
              <w:t>„Budowa zbiorczego systemu kanalizacji sanitarnej w m. Przedmoście i m. Bytnik”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Wykonawcą zadania jest Ragen Sp. z o.o., ul. Sikorskiego 48, 67-200 Głogów.</w:t>
            </w:r>
          </w:p>
        </w:tc>
      </w:tr>
      <w:tr w:rsidR="0078329D" w:rsidRPr="00B52770" w14:paraId="76F6364A" w14:textId="77777777" w:rsidTr="00D058F0">
        <w:tc>
          <w:tcPr>
            <w:tcW w:w="1980" w:type="dxa"/>
          </w:tcPr>
          <w:p w14:paraId="1A245B22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Harmonogram</w:t>
            </w:r>
          </w:p>
        </w:tc>
        <w:tc>
          <w:tcPr>
            <w:tcW w:w="8782" w:type="dxa"/>
          </w:tcPr>
          <w:p w14:paraId="7FC8E1B8" w14:textId="77777777" w:rsidR="0078329D" w:rsidRPr="00884788" w:rsidRDefault="0078329D" w:rsidP="00D05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Budowa i przebudowa pompowni ścieków w m. Serby i m. Ruszowice</w:t>
            </w:r>
          </w:p>
          <w:p w14:paraId="58883CCA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2020 r.:</w:t>
            </w:r>
          </w:p>
          <w:p w14:paraId="7D90EF6A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– wszczęcie postępowania na wybór Wykonawcy (ogłoszenie: sierpień),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3C3DB423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– zawarcie umowy z Wykonawcą (podpisanie umowy: wrzesień),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26347BA8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– prace Wykonawcy nad dokumentacją projektową (wrzesień – czerwiec 2021 r.),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 w:rsidRPr="00E37A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14:paraId="4678A6CF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2021 r.:</w:t>
            </w:r>
          </w:p>
          <w:p w14:paraId="1DA437AE" w14:textId="0E975296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– Decyzja pozwolenie na budowę dla przedmiotowej inwestycji (wrzesień),</w:t>
            </w:r>
            <w:r w:rsidR="00231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31F9B"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 w:rsidR="00231F9B" w:rsidRPr="00E37A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14:paraId="3FF8D7F1" w14:textId="62751749" w:rsidR="0078329D" w:rsidRPr="00B56F1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– rozpoczęcie robót budowlanych przez Wykonawcę (październik),</w:t>
            </w:r>
            <w:r w:rsidR="00B56F1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56F18"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 w:rsidR="00B56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14:paraId="48810833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2022 r.:</w:t>
            </w:r>
          </w:p>
          <w:p w14:paraId="19246997" w14:textId="1074E301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 xml:space="preserve">– zakończenie robót, oddanie inwestycji do użytkowania </w:t>
            </w:r>
            <w:r w:rsidR="005E2A6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232D3">
              <w:rPr>
                <w:rFonts w:ascii="Times New Roman" w:hAnsi="Times New Roman" w:cs="Times New Roman"/>
                <w:sz w:val="21"/>
                <w:szCs w:val="21"/>
              </w:rPr>
              <w:t>wrzesień</w:t>
            </w: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  <w:r w:rsidR="00B232D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2D3"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 w:rsidR="00B232D3" w:rsidRPr="00B232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4F39043" w14:textId="77777777" w:rsidR="0078329D" w:rsidRPr="00AF5F31" w:rsidRDefault="0078329D" w:rsidP="00D058F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5F3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Budowa zbiorczego systemu kanalizacji sanitarnej w m. Przedmoście i m. Bytnik</w:t>
            </w:r>
          </w:p>
          <w:p w14:paraId="2EF21BFA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r.:</w:t>
            </w:r>
          </w:p>
          <w:p w14:paraId="19282428" w14:textId="77777777" w:rsidR="0078329D" w:rsidRPr="00286914" w:rsidRDefault="0078329D" w:rsidP="00D058F0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zmiana UoD,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33FFE04F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wszczęcie postępowania na wybór Wykonawcy (ogłoszenie: styczeń/luty),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7A4CFF00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zawarcie umowy z Wykonawcą (podpisanie umowy: luty/marzec),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    </w:t>
            </w:r>
          </w:p>
          <w:p w14:paraId="76DFAE10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prace Wykonawcy nad dokumentacją projektową (luty/marzec – grudzień),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    </w:t>
            </w:r>
          </w:p>
          <w:p w14:paraId="7E25A0CF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r.:</w:t>
            </w:r>
          </w:p>
          <w:p w14:paraId="04970EED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Decyzja pozwolenie na budowę dla przedmiotowej inwestycji (maj), </w:t>
            </w:r>
            <w:r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    </w:t>
            </w:r>
          </w:p>
          <w:p w14:paraId="322458F7" w14:textId="2AAD1780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– rozpoczęcie robót budowalnych przez Wykonawcę (czerwiec),</w:t>
            </w:r>
            <w:r w:rsidR="00231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31F9B" w:rsidRPr="00286914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ZREALIZOWANE</w:t>
            </w:r>
            <w:r w:rsidR="00231F9B">
              <w:rPr>
                <w:rFonts w:ascii="Times New Roman" w:hAnsi="Times New Roman" w:cs="Times New Roman"/>
                <w:sz w:val="21"/>
                <w:szCs w:val="21"/>
              </w:rPr>
              <w:t xml:space="preserve">,     </w:t>
            </w:r>
          </w:p>
          <w:p w14:paraId="3775BE6B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r.:</w:t>
            </w:r>
          </w:p>
          <w:p w14:paraId="3B16DBAC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– zakończenie robót budowalnych, oddanie inwestycji do użytkowania (listopad).</w:t>
            </w:r>
          </w:p>
        </w:tc>
      </w:tr>
      <w:tr w:rsidR="0078329D" w:rsidRPr="00B52770" w14:paraId="1E3FE74C" w14:textId="77777777" w:rsidTr="00D058F0">
        <w:tc>
          <w:tcPr>
            <w:tcW w:w="1980" w:type="dxa"/>
          </w:tcPr>
          <w:p w14:paraId="5E8DA8CC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Zamówienia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ubliczne</w:t>
            </w:r>
          </w:p>
        </w:tc>
        <w:tc>
          <w:tcPr>
            <w:tcW w:w="8782" w:type="dxa"/>
          </w:tcPr>
          <w:p w14:paraId="7B9173F2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2020.10.15 </w:t>
            </w: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– Przetarg nieograniczony pn.</w:t>
            </w:r>
          </w:p>
          <w:p w14:paraId="161A02F4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4B9">
              <w:rPr>
                <w:rFonts w:ascii="Times New Roman" w:hAnsi="Times New Roman" w:cs="Times New Roman"/>
                <w:sz w:val="21"/>
                <w:szCs w:val="21"/>
              </w:rPr>
              <w:t>„Pełnienie funkcji Inżyniera Kontraktu w Projekcie „Uporządkowanie gospodarki wodno-ściekowej na terenie Gminy Głogów w aglomeracji Głogów”</w:t>
            </w:r>
          </w:p>
          <w:p w14:paraId="7EEFFDD0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 xml:space="preserve">Link: </w:t>
            </w:r>
            <w:hyperlink r:id="rId7" w:history="1">
              <w:r w:rsidRPr="00BA65B7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https://gminaglogow.pl/category/cat1/cat3/</w:t>
              </w:r>
            </w:hyperlink>
          </w:p>
          <w:p w14:paraId="57E91716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2020.08.07 – Przetarg nieograniczony pn.</w:t>
            </w:r>
          </w:p>
          <w:p w14:paraId="24279105" w14:textId="77777777" w:rsidR="0078329D" w:rsidRPr="00884788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>„Budowa i przebudowa pompowni ścieków w m. Serby i m. Ruszowice”</w:t>
            </w:r>
          </w:p>
          <w:p w14:paraId="1CF3211E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4788">
              <w:rPr>
                <w:rFonts w:ascii="Times New Roman" w:hAnsi="Times New Roman" w:cs="Times New Roman"/>
                <w:sz w:val="21"/>
                <w:szCs w:val="21"/>
              </w:rPr>
              <w:t xml:space="preserve">Link: </w:t>
            </w:r>
            <w:hyperlink r:id="rId8" w:history="1">
              <w:r w:rsidRPr="00BA65B7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https://gminaglogow.pl/category/cat1/cat3/</w:t>
              </w:r>
            </w:hyperlink>
          </w:p>
          <w:p w14:paraId="364A4D7F" w14:textId="77777777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2020.02.14 – Przetarg nieograniczony pn.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238A3">
              <w:rPr>
                <w:rFonts w:ascii="Times New Roman" w:hAnsi="Times New Roman" w:cs="Times New Roman"/>
                <w:sz w:val="21"/>
                <w:szCs w:val="21"/>
              </w:rPr>
              <w:t>„Budowa zbiorczego systemu kanalizacji sanitarnej w m. Przedmoście i m. Bytnik”</w:t>
            </w:r>
          </w:p>
          <w:p w14:paraId="5B8BD38E" w14:textId="77777777" w:rsidR="0078329D" w:rsidRPr="00383E9F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Link: </w:t>
            </w:r>
            <w:hyperlink r:id="rId9" w:history="1">
              <w:r w:rsidRPr="000018FC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https://gminaglogow.pl/category/cat1/cat3/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8329D" w:rsidRPr="00B52770" w14:paraId="5EA96144" w14:textId="77777777" w:rsidTr="00D058F0">
        <w:tc>
          <w:tcPr>
            <w:tcW w:w="1980" w:type="dxa"/>
          </w:tcPr>
          <w:p w14:paraId="149919FD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Projekt w mediach</w:t>
            </w:r>
          </w:p>
        </w:tc>
        <w:tc>
          <w:tcPr>
            <w:tcW w:w="8782" w:type="dxa"/>
          </w:tcPr>
          <w:p w14:paraId="18F834FB" w14:textId="3E6AE389" w:rsidR="0078329D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2020.10.01 – 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>artykuł w tygodniku „Głos Głogowa”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7776075" w14:textId="77777777" w:rsidR="00741427" w:rsidRDefault="00741427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 xml:space="preserve">2022.03.07 – artykuł na portalu internetowym 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>„miedziowe.pl”</w:t>
            </w:r>
          </w:p>
          <w:p w14:paraId="5086CE69" w14:textId="6DD559FE" w:rsidR="00741427" w:rsidRPr="00741427" w:rsidRDefault="00741427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 xml:space="preserve">2022.07.18 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 xml:space="preserve"> spot w 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>Radio Elka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14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8329D" w:rsidRPr="00B52770" w14:paraId="04EC6A88" w14:textId="77777777" w:rsidTr="00D058F0">
        <w:tc>
          <w:tcPr>
            <w:tcW w:w="1980" w:type="dxa"/>
          </w:tcPr>
          <w:p w14:paraId="230566B7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Materiały promocyjne</w:t>
            </w:r>
          </w:p>
        </w:tc>
        <w:tc>
          <w:tcPr>
            <w:tcW w:w="8782" w:type="dxa"/>
          </w:tcPr>
          <w:p w14:paraId="21423B5F" w14:textId="77777777" w:rsidR="0078329D" w:rsidRPr="00CD3036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2020.10.29 – ulotka </w:t>
            </w:r>
          </w:p>
        </w:tc>
      </w:tr>
      <w:tr w:rsidR="0078329D" w:rsidRPr="00B52770" w14:paraId="4AB25AB6" w14:textId="77777777" w:rsidTr="00D058F0">
        <w:tc>
          <w:tcPr>
            <w:tcW w:w="1980" w:type="dxa"/>
          </w:tcPr>
          <w:p w14:paraId="7CBF8DAA" w14:textId="77777777" w:rsidR="0078329D" w:rsidRPr="00B52770" w:rsidRDefault="0078329D" w:rsidP="00D058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b/>
                <w:sz w:val="21"/>
                <w:szCs w:val="21"/>
              </w:rPr>
              <w:t>Nieprawidłowości</w:t>
            </w:r>
          </w:p>
        </w:tc>
        <w:tc>
          <w:tcPr>
            <w:tcW w:w="8782" w:type="dxa"/>
          </w:tcPr>
          <w:p w14:paraId="5BAA9DAE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>Na podstawie UoD Beneficjent informuje o funkcjonowaniu mechanizmu umożliwiającego sygnalizowanie o potencjalnych nieprawidłowościach lub nadużyciach finansowych, tj. opracowanego i udostępnionego przez Instytucję Zarządzającą narzędzia informatycznego umożliwiającego przekazanie informacji o podejrzeniu wystąpienia nieprawidłowości lub nadużycia finansowego w szczególności poprzez:</w:t>
            </w:r>
          </w:p>
          <w:p w14:paraId="3B6FFDD8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 xml:space="preserve">- specjalny adres email: </w:t>
            </w:r>
            <w:hyperlink r:id="rId10" w:history="1">
              <w:r w:rsidRPr="00B52770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naduzycia.POIS@mr.gov.pl</w:t>
              </w:r>
            </w:hyperlink>
            <w:r w:rsidRPr="00B5277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526A14F2" w14:textId="77777777" w:rsidR="0078329D" w:rsidRPr="00B52770" w:rsidRDefault="0078329D" w:rsidP="00D058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2770">
              <w:rPr>
                <w:rFonts w:ascii="Times New Roman" w:hAnsi="Times New Roman" w:cs="Times New Roman"/>
                <w:sz w:val="21"/>
                <w:szCs w:val="21"/>
              </w:rPr>
              <w:t xml:space="preserve">- elektroniczny system zgłoszeń za pośrednictwem dedykowanej strony internetowej: </w:t>
            </w:r>
            <w:hyperlink r:id="rId11" w:history="1">
              <w:r w:rsidRPr="00B52770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www.pois.gov.pl\nieprawidlowosci</w:t>
              </w:r>
            </w:hyperlink>
            <w:r w:rsidRPr="00B52770">
              <w:rPr>
                <w:rFonts w:ascii="Times New Roman" w:hAnsi="Times New Roman" w:cs="Times New Roman"/>
                <w:sz w:val="21"/>
                <w:szCs w:val="21"/>
              </w:rPr>
              <w:t xml:space="preserve"> .      </w:t>
            </w:r>
          </w:p>
        </w:tc>
      </w:tr>
    </w:tbl>
    <w:p w14:paraId="374EC6F1" w14:textId="77777777" w:rsidR="0078329D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32E8AF" w14:textId="77777777" w:rsidR="0078329D" w:rsidRDefault="0078329D" w:rsidP="00783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57950" w14:textId="77777777" w:rsidR="0078329D" w:rsidRDefault="0078329D" w:rsidP="0078329D"/>
    <w:p w14:paraId="22DBAF95" w14:textId="77777777" w:rsidR="0078329D" w:rsidRDefault="0078329D" w:rsidP="0078329D"/>
    <w:p w14:paraId="471F4E0F" w14:textId="77777777" w:rsidR="009E43B4" w:rsidRDefault="009E43B4"/>
    <w:sectPr w:rsidR="009E43B4" w:rsidSect="008C5DC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E6"/>
    <w:rsid w:val="000253E6"/>
    <w:rsid w:val="00231F9B"/>
    <w:rsid w:val="005E2A61"/>
    <w:rsid w:val="00741427"/>
    <w:rsid w:val="0078329D"/>
    <w:rsid w:val="009E43B4"/>
    <w:rsid w:val="00B232D3"/>
    <w:rsid w:val="00B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5089"/>
  <w15:chartTrackingRefBased/>
  <w15:docId w15:val="{DE34EF46-FC5C-4ED8-B289-8EFF228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2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3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glogow.pl/category/cat1/cat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minaglogow.pl/category/cat1/cat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pois.gov.pl\nieprawidlowosci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naduzycia.POIS@mr.gov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minaglogow.pl/category/cat1/cat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2021-11-09T12:08:00Z</dcterms:created>
  <dcterms:modified xsi:type="dcterms:W3CDTF">2022-10-12T06:30:00Z</dcterms:modified>
</cp:coreProperties>
</file>