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BAD8" w14:textId="77777777" w:rsidR="00AE6713" w:rsidRPr="00AE6713" w:rsidRDefault="00AE6713" w:rsidP="00AE6713">
      <w:r w:rsidRPr="00AE6713">
        <w:rPr>
          <w:b/>
          <w:bCs/>
        </w:rPr>
        <w:t>KLAUZULA INFORMACYJNA O PRZETWARZANIU DANYCH OSOBOWYCH – Rozmowy telefoniczne</w:t>
      </w:r>
      <w:r w:rsidRPr="00AE6713">
        <w:rPr>
          <w:b/>
          <w:bCs/>
        </w:rPr>
        <w:br/>
      </w:r>
      <w:r w:rsidRPr="00AE6713">
        <w:br/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4F512D5" w14:textId="5E3D59AB" w:rsidR="00AE6713" w:rsidRPr="00AE6713" w:rsidRDefault="00AE6713" w:rsidP="00AE6713">
      <w:pPr>
        <w:rPr>
          <w:b/>
          <w:i/>
        </w:rPr>
      </w:pPr>
      <w:r w:rsidRPr="00AE6713">
        <w:t xml:space="preserve">1.Administratorem Pani/Pana danych osobowych jest: Wójt Gminy Głogów ul. Piaskowa 1; 67-200 Głogów tel. +48 76 836 55 55,  </w:t>
      </w:r>
      <w:r>
        <w:rPr>
          <w:b/>
          <w:i/>
        </w:rPr>
        <w:br/>
      </w:r>
      <w:r w:rsidRPr="00AE6713">
        <w:t>2.Kontakt z Inspektorem Ochrony Danych Osobowych: e-mail: </w:t>
      </w:r>
      <w:hyperlink r:id="rId5" w:history="1">
        <w:r w:rsidRPr="00AE6713">
          <w:rPr>
            <w:rStyle w:val="Hipercze"/>
          </w:rPr>
          <w:t>iodo@</w:t>
        </w:r>
        <w:r w:rsidRPr="00BA319E">
          <w:rPr>
            <w:rStyle w:val="Hipercze"/>
          </w:rPr>
          <w:t>gminaglogow.pl</w:t>
        </w:r>
      </w:hyperlink>
      <w:r>
        <w:rPr>
          <w:b/>
          <w:i/>
        </w:rPr>
        <w:br/>
      </w:r>
      <w:r w:rsidRPr="00AE6713">
        <w:t>3. Nagrywanie rozmów telefonicznych stosowane jest w celu podniesienia bezpieczeństwa</w:t>
      </w:r>
      <w:r w:rsidRPr="00AE6713">
        <w:br/>
        <w:t>i poprawy jakości obsługi interesantów.</w:t>
      </w:r>
      <w:r w:rsidRPr="00AE6713">
        <w:br/>
        <w:t>4. Monitoringiem rozmów objęte są wszystkie rozmowy przychodzące.</w:t>
      </w:r>
      <w:r w:rsidRPr="00AE6713">
        <w:br/>
        <w:t xml:space="preserve">5. Podstawą prawną przetwarzania danych osobowych jest zgoda osoby dzwoniącej do </w:t>
      </w:r>
      <w:r>
        <w:t xml:space="preserve">Urzędu Gminy w Głogowie </w:t>
      </w:r>
      <w:r w:rsidRPr="00AE6713">
        <w:t>wyrażona poprzez kontynuację rozmowy.</w:t>
      </w:r>
      <w:r w:rsidRPr="00AE6713">
        <w:br/>
        <w:t>6. Dane osobowe będą przetwarzane przez okres nieprzekraczający 3 miesięcy od dnia nagrania rozmowy. W przypadku, w którym nagranie rozmowy stanowi dowód w postępowaniu prowadzonym na podstawie prawa lub Administrator powziął wiadomość, iż mogą one stanowić dowód w postępowaniu, termin ulega przedłużeniu do czasu prawomocnego zakończenia postępowania.</w:t>
      </w:r>
      <w:r>
        <w:rPr>
          <w:b/>
          <w:i/>
        </w:rPr>
        <w:br/>
      </w:r>
      <w:r w:rsidRPr="00AE6713">
        <w:t>7. W przypadku, w którym nagrania stanowią dowód w postępowaniu prowadzonym na podstawie prawa lub administrator powziął wiadomość, iż mogą one stanowić dowód w postępowaniu, termin ulega przedłużeniu do czasu prawomocnego zakończenia postępowania.</w:t>
      </w:r>
      <w:r w:rsidRPr="00AE6713">
        <w:br/>
        <w:t>8. Zarejestrowane rozmowy będą udostępniane jedynie osobom i organom do tego upoważnionym.</w:t>
      </w:r>
      <w:r w:rsidRPr="00AE6713">
        <w:br/>
        <w:t>9. Pani/Pana dane osobowe nie będą przekazywane do państwa trzeciego/organizacji międzynarodowej.</w:t>
      </w:r>
      <w:r w:rsidRPr="00AE6713">
        <w:br/>
        <w:t>10. Pani/Pana dane nie będą przetwarzane w sposób zautomatyzowany.</w:t>
      </w:r>
      <w:r w:rsidRPr="00AE6713">
        <w:br/>
        <w:t>11. W zakresie przetwarzania danych osobowych posiadają Państwo następujące prawa:</w:t>
      </w:r>
      <w:r w:rsidRPr="00AE6713">
        <w:br/>
        <w:t>–  dostępu do dotyczących jej danych osobowych;</w:t>
      </w:r>
      <w:r w:rsidRPr="00AE6713">
        <w:br/>
        <w:t>– </w:t>
      </w:r>
      <w:r>
        <w:t xml:space="preserve"> </w:t>
      </w:r>
      <w:r w:rsidRPr="00AE6713">
        <w:t>sprostowania danych osobowych;</w:t>
      </w:r>
      <w:r w:rsidRPr="00AE6713">
        <w:br/>
        <w:t>– usunięcia w sytuacjach określonych w art. 17 ust. 1 RODO zastrzeżeniem art. 17 ust. 3     </w:t>
      </w:r>
      <w:r w:rsidRPr="00AE6713">
        <w:br/>
        <w:t>   RODO;</w:t>
      </w:r>
      <w:r w:rsidRPr="00AE6713">
        <w:br/>
        <w:t>–  ograniczenia przetwarzania;</w:t>
      </w:r>
      <w:r w:rsidRPr="00AE6713">
        <w:br/>
        <w:t>–  prawo wniesienia sprzeciwu wobec przetwarzania, o ile żądania nie są ewidentnie  </w:t>
      </w:r>
      <w:r w:rsidRPr="00AE6713">
        <w:br/>
        <w:t>   nieuzasadnione lub nadmierne, niemożliwe do wykonania ze względu na ograniczenia  </w:t>
      </w:r>
      <w:r w:rsidRPr="00AE6713">
        <w:br/>
        <w:t>   techniczne oraz nie ograniczają ich, bądź wykluczają inne przepisy.</w:t>
      </w:r>
      <w:r w:rsidRPr="00AE6713">
        <w:br/>
        <w:t>12. W przypadku uznania, że przetwarzanie danych osobowych odbywa się w sposób niezgodny z prawem przysługuje Państwu prawo wniesienia skargi do organu nadzorczego, którym jest Prezes Urzędu Ochrony Danych Osobowych z siedzibą w Warszawie, 00-193 Warszawa ul. Stawki 2.</w:t>
      </w:r>
    </w:p>
    <w:p w14:paraId="09DA2418" w14:textId="77777777" w:rsidR="00025F9D" w:rsidRDefault="00025F9D" w:rsidP="00AE6713"/>
    <w:sectPr w:rsidR="0002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7A3A"/>
    <w:multiLevelType w:val="multilevel"/>
    <w:tmpl w:val="956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13"/>
    <w:rsid w:val="00025F9D"/>
    <w:rsid w:val="00A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1DF"/>
  <w15:chartTrackingRefBased/>
  <w15:docId w15:val="{33331FC8-9309-4171-9EEE-ADF77E6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1</cp:revision>
  <dcterms:created xsi:type="dcterms:W3CDTF">2021-09-01T15:41:00Z</dcterms:created>
  <dcterms:modified xsi:type="dcterms:W3CDTF">2021-09-01T15:53:00Z</dcterms:modified>
</cp:coreProperties>
</file>