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7BD33" w14:textId="626BF67F" w:rsidR="00D6651A" w:rsidRPr="00D6651A" w:rsidRDefault="00D6651A" w:rsidP="00D6651A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D6651A">
        <w:rPr>
          <w:rFonts w:ascii="Times New Roman" w:hAnsi="Times New Roman" w:cs="Times New Roman"/>
          <w:b/>
          <w:bCs/>
          <w:color w:val="FF0000"/>
          <w:sz w:val="40"/>
          <w:szCs w:val="40"/>
        </w:rPr>
        <w:t>UWAGA</w:t>
      </w:r>
    </w:p>
    <w:p w14:paraId="6EEDE28D" w14:textId="77777777" w:rsidR="00D6651A" w:rsidRPr="00D6651A" w:rsidRDefault="00D6651A" w:rsidP="00D6651A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D6651A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SKŁADANIE OFERT W  PRZETARGU NIEOGRANICZONYM </w:t>
      </w:r>
    </w:p>
    <w:p w14:paraId="36CFC2EE" w14:textId="5A5AF821" w:rsidR="00D6651A" w:rsidRPr="00D6651A" w:rsidRDefault="00D6651A" w:rsidP="00D6651A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D6651A">
        <w:rPr>
          <w:rFonts w:ascii="Times New Roman" w:hAnsi="Times New Roman" w:cs="Times New Roman"/>
          <w:b/>
          <w:bCs/>
          <w:color w:val="FF0000"/>
          <w:sz w:val="40"/>
          <w:szCs w:val="40"/>
        </w:rPr>
        <w:t>pn. „Utwardzenie terenu przy Szkole Podstawowej  w Wilkowie.”</w:t>
      </w:r>
    </w:p>
    <w:p w14:paraId="585EE501" w14:textId="77777777" w:rsidR="00D6651A" w:rsidRDefault="00D6651A"/>
    <w:p w14:paraId="638FB3D7" w14:textId="2C1A1E59" w:rsidR="00E7789E" w:rsidRPr="00FB4E67" w:rsidRDefault="00E7789E" w:rsidP="00FB4E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651A">
        <w:rPr>
          <w:rFonts w:ascii="Times New Roman" w:hAnsi="Times New Roman" w:cs="Times New Roman"/>
          <w:sz w:val="28"/>
          <w:szCs w:val="28"/>
        </w:rPr>
        <w:t xml:space="preserve">W związku z rozporządzeniem Ministra Zdrowia z 13 marca 2020 r. w sprawie ogłoszenia na obszarze Rzeczypospolitej Polskiej stanu zagrożenia epidemiologicznego informujemy, że </w:t>
      </w:r>
      <w:r w:rsidRPr="00D6651A">
        <w:rPr>
          <w:rFonts w:ascii="Times New Roman" w:hAnsi="Times New Roman" w:cs="Times New Roman"/>
          <w:b/>
          <w:bCs/>
          <w:sz w:val="28"/>
          <w:szCs w:val="28"/>
        </w:rPr>
        <w:t>od dnia 16 marca 2020 r. do odwołania Urząd Gminy Głogów ogranicza maksymalnie bezpośrednią obsługę mieszkańców</w:t>
      </w:r>
      <w:r w:rsidRPr="00D6651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C77338D" w14:textId="49465CEE" w:rsidR="00FB4E67" w:rsidRDefault="00E7789E" w:rsidP="00D6651A">
      <w:p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B4E6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Wobec powyższego w celu skutecznego złożenia oferty </w:t>
      </w:r>
      <w:r w:rsidR="00FB4E67" w:rsidRPr="00FB4E6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w sekretariacie Urzędu Gminy Głogów, </w:t>
      </w:r>
      <w:r w:rsidR="00D6651A" w:rsidRPr="00FB4E6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264CA5" w:rsidRPr="00FB4E67">
        <w:rPr>
          <w:rFonts w:ascii="Times New Roman" w:hAnsi="Times New Roman" w:cs="Times New Roman"/>
          <w:b/>
          <w:bCs/>
          <w:color w:val="FF0000"/>
          <w:sz w:val="32"/>
          <w:szCs w:val="32"/>
        </w:rPr>
        <w:t>proszę  o  wcześniejsz</w:t>
      </w:r>
      <w:r w:rsidR="0047629C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ą informację telefoniczną </w:t>
      </w:r>
      <w:r w:rsidR="0047629C" w:rsidRPr="0047629C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po numer 76 836 55 55 celem </w:t>
      </w:r>
      <w:r w:rsidR="0047629C">
        <w:rPr>
          <w:rFonts w:ascii="Times New Roman" w:hAnsi="Times New Roman" w:cs="Times New Roman"/>
          <w:b/>
          <w:bCs/>
          <w:color w:val="FF0000"/>
          <w:sz w:val="32"/>
          <w:szCs w:val="32"/>
        </w:rPr>
        <w:t>ustalenia terminu jej odbioru przez pracownika  sekretariatu</w:t>
      </w:r>
      <w:r w:rsidR="00D6651A" w:rsidRPr="00FB4E6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. Jednocześnie informuję, iż termin składania ofert upływa </w:t>
      </w:r>
      <w:r w:rsidR="0047629C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D6651A" w:rsidRPr="00FB4E6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w dniu </w:t>
      </w:r>
      <w:r w:rsidR="0047629C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           </w:t>
      </w:r>
      <w:r w:rsidR="00D6651A" w:rsidRPr="00FB4E6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26.03.2020 </w:t>
      </w:r>
      <w:r w:rsidR="0047629C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r. </w:t>
      </w:r>
      <w:bookmarkStart w:id="0" w:name="_GoBack"/>
      <w:bookmarkEnd w:id="0"/>
      <w:r w:rsidR="00D6651A" w:rsidRPr="00FB4E67">
        <w:rPr>
          <w:rFonts w:ascii="Times New Roman" w:hAnsi="Times New Roman" w:cs="Times New Roman"/>
          <w:b/>
          <w:bCs/>
          <w:color w:val="FF0000"/>
          <w:sz w:val="32"/>
          <w:szCs w:val="32"/>
        </w:rPr>
        <w:t>o godz.10:00</w:t>
      </w:r>
      <w:r w:rsidR="00FB4E67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</w:p>
    <w:p w14:paraId="0FB46260" w14:textId="77777777" w:rsidR="00FB4E67" w:rsidRPr="00FB4E67" w:rsidRDefault="00FB4E67" w:rsidP="00FB4E67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FB4E67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Otwarcie ofert w sytuacji zagrożenia epidemicznego</w:t>
      </w:r>
    </w:p>
    <w:p w14:paraId="197ACF7F" w14:textId="77777777" w:rsidR="00FB4E67" w:rsidRPr="00FB4E67" w:rsidRDefault="00FB4E67" w:rsidP="00FB4E6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4E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 ocenie UZP transmisja on-line z otwarcia ofert w zaistniałej sytuacji zagrożenia epidemicznego w sposób wystarczający realizuje zasadę o której mowa w art. 86  ust. 2 </w:t>
      </w:r>
      <w:proofErr w:type="spellStart"/>
      <w:r w:rsidRPr="00FB4E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Pzp</w:t>
      </w:r>
      <w:proofErr w:type="spellEnd"/>
      <w:r w:rsidRPr="00FB4E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177706F8" w14:textId="77777777" w:rsidR="00FB4E67" w:rsidRPr="00FB4E67" w:rsidRDefault="00FB4E67" w:rsidP="00FB4E6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4E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Przepis ten stanowi, że otwarcie ofert jest jawne i następuje bezpośrednio po upływie terminu do ich składania, z tym że dzień, w którym upływa termin składania ofert, jest dniem ich otwarcia. Tym samym brak możliwości fizycznej obecności zainteresowanych osób przy otwarciu ofert z jednoczesnym zapewnieniem transmisji online i podaniu uprzedniej informacji o transmisji - nie będzie stanowić naruszenia przepisów ustawy </w:t>
      </w:r>
      <w:proofErr w:type="spellStart"/>
      <w:r w:rsidRPr="00FB4E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Pzp</w:t>
      </w:r>
      <w:proofErr w:type="spellEnd"/>
      <w:r w:rsidRPr="00FB4E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29128F8C" w14:textId="42A85751" w:rsidR="00FB4E67" w:rsidRPr="001E132B" w:rsidRDefault="001E132B" w:rsidP="001E132B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1E132B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Transmisja na stronie </w:t>
      </w:r>
      <w:r w:rsidRPr="001E132B">
        <w:rPr>
          <w:rFonts w:ascii="Times New Roman" w:hAnsi="Times New Roman" w:cs="Times New Roman"/>
          <w:b/>
          <w:bCs/>
          <w:color w:val="FF0000"/>
          <w:sz w:val="40"/>
          <w:szCs w:val="40"/>
        </w:rPr>
        <w:t>https://ugglogow.sesja.pl/</w:t>
      </w:r>
    </w:p>
    <w:sectPr w:rsidR="00FB4E67" w:rsidRPr="001E132B" w:rsidSect="00E778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E3ECC"/>
    <w:multiLevelType w:val="hybridMultilevel"/>
    <w:tmpl w:val="A66AADB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E0748F"/>
    <w:multiLevelType w:val="multilevel"/>
    <w:tmpl w:val="F9086D8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2" w15:restartNumberingAfterBreak="0">
    <w:nsid w:val="6D7609C1"/>
    <w:multiLevelType w:val="hybridMultilevel"/>
    <w:tmpl w:val="E262543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7D8A59F6"/>
    <w:multiLevelType w:val="hybridMultilevel"/>
    <w:tmpl w:val="172409DC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7A"/>
    <w:rsid w:val="001E132B"/>
    <w:rsid w:val="00264CA5"/>
    <w:rsid w:val="002D2A82"/>
    <w:rsid w:val="0047629C"/>
    <w:rsid w:val="00527E46"/>
    <w:rsid w:val="009A577A"/>
    <w:rsid w:val="009D1F11"/>
    <w:rsid w:val="00D6651A"/>
    <w:rsid w:val="00E7789E"/>
    <w:rsid w:val="00F94F75"/>
    <w:rsid w:val="00FB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EA36"/>
  <w15:chartTrackingRefBased/>
  <w15:docId w15:val="{5C00308A-70F8-4224-B696-B4D6E62B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78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7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3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2020-03-18T12:04:00Z</cp:lastPrinted>
  <dcterms:created xsi:type="dcterms:W3CDTF">2020-03-18T11:25:00Z</dcterms:created>
  <dcterms:modified xsi:type="dcterms:W3CDTF">2020-03-18T12:07:00Z</dcterms:modified>
</cp:coreProperties>
</file>